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5CC0" w:rsidRDefault="00EE6330">
      <w:pPr>
        <w:spacing w:after="160" w:line="259" w:lineRule="auto"/>
        <w:rPr>
          <w:rFonts w:ascii="Trebuchet MS" w:hAnsi="Trebuchet MS"/>
        </w:rPr>
      </w:pPr>
      <w:r w:rsidRPr="00C63053">
        <w:rPr>
          <w:rFonts w:ascii="Trebuchet MS" w:hAnsi="Trebuchet MS"/>
          <w:noProof/>
        </w:rPr>
        <mc:AlternateContent>
          <mc:Choice Requires="wps">
            <w:drawing>
              <wp:anchor distT="45720" distB="45720" distL="114300" distR="114300" simplePos="0" relativeHeight="251670528" behindDoc="0" locked="0" layoutInCell="1" allowOverlap="1" wp14:anchorId="05AF46D4" wp14:editId="303CEDD6">
                <wp:simplePos x="0" y="0"/>
                <wp:positionH relativeFrom="margin">
                  <wp:align>center</wp:align>
                </wp:positionH>
                <wp:positionV relativeFrom="paragraph">
                  <wp:posOffset>2595880</wp:posOffset>
                </wp:positionV>
                <wp:extent cx="4733925" cy="1404620"/>
                <wp:effectExtent l="0" t="0" r="28575" b="2540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3925" cy="1404620"/>
                        </a:xfrm>
                        <a:prstGeom prst="rect">
                          <a:avLst/>
                        </a:prstGeom>
                        <a:solidFill>
                          <a:srgbClr val="FFFFFF"/>
                        </a:solidFill>
                        <a:ln w="9525">
                          <a:solidFill>
                            <a:srgbClr val="000000"/>
                          </a:solidFill>
                          <a:miter lim="800000"/>
                          <a:headEnd/>
                          <a:tailEnd/>
                        </a:ln>
                      </wps:spPr>
                      <wps:txbx>
                        <w:txbxContent>
                          <w:p w:rsidR="000F4905" w:rsidRDefault="000F4905" w:rsidP="00C63053">
                            <w:pPr>
                              <w:jc w:val="center"/>
                            </w:pPr>
                            <w:r>
                              <w:t xml:space="preserve">Ces documents sont aussi disponibles en version numérique sur : </w:t>
                            </w:r>
                          </w:p>
                          <w:p w:rsidR="000F4905" w:rsidRPr="00F025FE" w:rsidRDefault="000F4905" w:rsidP="00C63053">
                            <w:pPr>
                              <w:jc w:val="center"/>
                              <w:rPr>
                                <w:b/>
                              </w:rPr>
                            </w:pPr>
                            <w:r w:rsidRPr="00F025FE">
                              <w:rPr>
                                <w:b/>
                              </w:rPr>
                              <w:t>www.ispg.be/stages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5AF46D4" id="_x0000_t202" coordsize="21600,21600" o:spt="202" path="m,l,21600r21600,l21600,xe">
                <v:stroke joinstyle="miter"/>
                <v:path gradientshapeok="t" o:connecttype="rect"/>
              </v:shapetype>
              <v:shape id="Zone de texte 2" o:spid="_x0000_s1026" type="#_x0000_t202" style="position:absolute;margin-left:0;margin-top:204.4pt;width:372.75pt;height:110.6pt;z-index:251670528;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">
                <v:textbox style="mso-fit-shape-to-text:t">
                  <w:txbxContent>
                    <w:p w:rsidR="000F4905" w:rsidRDefault="000F4905" w:rsidP="00C63053">
                      <w:pPr>
                        <w:jc w:val="center"/>
                      </w:pPr>
                      <w:r>
                        <w:t xml:space="preserve">Ces documents sont aussi disponibles en version numérique sur : </w:t>
                      </w:r>
                    </w:p>
                    <w:p w:rsidR="000F4905" w:rsidRPr="00F025FE" w:rsidRDefault="000F4905" w:rsidP="00C63053">
                      <w:pPr>
                        <w:jc w:val="center"/>
                        <w:rPr>
                          <w:b/>
                        </w:rPr>
                      </w:pPr>
                      <w:r w:rsidRPr="00F025FE">
                        <w:rPr>
                          <w:b/>
                        </w:rPr>
                        <w:t>www.ispg.be/stages</w:t>
                      </w:r>
                    </w:p>
                  </w:txbxContent>
                </v:textbox>
                <w10:wrap type="square" anchorx="margin"/>
              </v:shape>
            </w:pict>
          </mc:Fallback>
        </mc:AlternateContent>
      </w:r>
      <w:r w:rsidRPr="00EE6330">
        <w:rPr>
          <w:rFonts w:ascii="Trebuchet MS" w:hAnsi="Trebuchet MS"/>
          <w:noProof/>
        </w:rPr>
        <mc:AlternateContent>
          <mc:Choice Requires="wps">
            <w:drawing>
              <wp:anchor distT="45720" distB="45720" distL="114300" distR="114300" simplePos="0" relativeHeight="251678720" behindDoc="0" locked="0" layoutInCell="1" allowOverlap="1">
                <wp:simplePos x="0" y="0"/>
                <wp:positionH relativeFrom="margin">
                  <wp:align>center</wp:align>
                </wp:positionH>
                <wp:positionV relativeFrom="paragraph">
                  <wp:posOffset>4462780</wp:posOffset>
                </wp:positionV>
                <wp:extent cx="6134100" cy="1404620"/>
                <wp:effectExtent l="0" t="0" r="0" b="6350"/>
                <wp:wrapSquare wrapText="bothSides"/>
                <wp:docPr id="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0" cy="1404620"/>
                        </a:xfrm>
                        <a:prstGeom prst="rect">
                          <a:avLst/>
                        </a:prstGeom>
                        <a:solidFill>
                          <a:srgbClr val="FFFFFF"/>
                        </a:solidFill>
                        <a:ln w="9525">
                          <a:noFill/>
                          <a:miter lim="800000"/>
                          <a:headEnd/>
                          <a:tailEnd/>
                        </a:ln>
                      </wps:spPr>
                      <wps:txbx>
                        <w:txbxContent>
                          <w:p w:rsidR="00EE6330" w:rsidRDefault="00EE6330" w:rsidP="00EE6330">
                            <w:pPr>
                              <w:jc w:val="center"/>
                            </w:pPr>
                            <w:r>
                              <w:t>POUR INFO AUX ANCIENS AESI DE L’ISPG :</w:t>
                            </w:r>
                          </w:p>
                          <w:p w:rsidR="00EE6330" w:rsidRPr="00EE6330" w:rsidRDefault="00EE6330" w:rsidP="00EE6330">
                            <w:pPr>
                              <w:jc w:val="center"/>
                              <w:rPr>
                                <w:color w:val="C00000"/>
                              </w:rPr>
                            </w:pPr>
                            <w:r w:rsidRPr="00EE6330">
                              <w:rPr>
                                <w:color w:val="C00000"/>
                              </w:rPr>
                              <w:t>Inscription souhaitée sur le site www.</w:t>
                            </w:r>
                            <w:r w:rsidRPr="00EE6330">
                              <w:rPr>
                                <w:b/>
                                <w:color w:val="C00000"/>
                              </w:rPr>
                              <w:t>ispg.be</w:t>
                            </w:r>
                            <w:r w:rsidRPr="00EE6330">
                              <w:rPr>
                                <w:color w:val="C00000"/>
                              </w:rPr>
                              <w:t xml:space="preserve"> </w:t>
                            </w:r>
                            <w:r>
                              <w:rPr>
                                <w:color w:val="C00000"/>
                              </w:rPr>
                              <w:t xml:space="preserve"> </w:t>
                            </w:r>
                            <w:r w:rsidRPr="00EE6330">
                              <w:rPr>
                                <w:color w:val="C00000"/>
                              </w:rPr>
                              <w:t xml:space="preserve">dans l’onglet </w:t>
                            </w:r>
                            <w:r>
                              <w:rPr>
                                <w:color w:val="C00000"/>
                              </w:rPr>
                              <w:t>A</w:t>
                            </w:r>
                            <w:r w:rsidRPr="00EE6330">
                              <w:rPr>
                                <w:color w:val="C00000"/>
                              </w:rPr>
                              <w:t>nciens de l’ISPG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0;margin-top:351.4pt;width:483pt;height:110.6pt;z-index:251678720;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" stroked="f">
                <v:textbox style="mso-fit-shape-to-text:t">
                  <w:txbxContent>
                    <w:p w:rsidR="00EE6330" w:rsidRDefault="00EE6330" w:rsidP="00EE6330">
                      <w:pPr>
                        <w:jc w:val="center"/>
                      </w:pPr>
                      <w:r>
                        <w:t>POUR INFO AUX ANCIENS AESI DE L’ISPG :</w:t>
                      </w:r>
                    </w:p>
                    <w:p w:rsidR="00EE6330" w:rsidRPr="00EE6330" w:rsidRDefault="00EE6330" w:rsidP="00EE6330">
                      <w:pPr>
                        <w:jc w:val="center"/>
                        <w:rPr>
                          <w:color w:val="C00000"/>
                        </w:rPr>
                      </w:pPr>
                      <w:r w:rsidRPr="00EE6330">
                        <w:rPr>
                          <w:color w:val="C00000"/>
                        </w:rPr>
                        <w:t>Inscription souhaitée sur le site www.</w:t>
                      </w:r>
                      <w:r w:rsidRPr="00EE6330">
                        <w:rPr>
                          <w:b/>
                          <w:color w:val="C00000"/>
                        </w:rPr>
                        <w:t>ispg.be</w:t>
                      </w:r>
                      <w:r w:rsidRPr="00EE6330">
                        <w:rPr>
                          <w:color w:val="C00000"/>
                        </w:rPr>
                        <w:t xml:space="preserve"> </w:t>
                      </w:r>
                      <w:r>
                        <w:rPr>
                          <w:color w:val="C00000"/>
                        </w:rPr>
                        <w:t xml:space="preserve"> </w:t>
                      </w:r>
                      <w:r w:rsidRPr="00EE6330">
                        <w:rPr>
                          <w:color w:val="C00000"/>
                        </w:rPr>
                        <w:t xml:space="preserve">dans l’onglet </w:t>
                      </w:r>
                      <w:r>
                        <w:rPr>
                          <w:color w:val="C00000"/>
                        </w:rPr>
                        <w:t>A</w:t>
                      </w:r>
                      <w:r w:rsidRPr="00EE6330">
                        <w:rPr>
                          <w:color w:val="C00000"/>
                        </w:rPr>
                        <w:t>nciens de l’ISPG</w:t>
                      </w:r>
                    </w:p>
                  </w:txbxContent>
                </v:textbox>
                <w10:wrap type="square" anchorx="margin"/>
              </v:shape>
            </w:pict>
          </mc:Fallback>
        </mc:AlternateContent>
      </w:r>
      <w:r w:rsidRPr="007E499C">
        <w:rPr>
          <w:rFonts w:ascii="Trebuchet MS" w:hAnsi="Trebuchet MS"/>
          <w:noProof/>
        </w:rPr>
        <mc:AlternateContent>
          <mc:Choice Requires="wps">
            <w:drawing>
              <wp:anchor distT="0" distB="0" distL="114300" distR="114300" simplePos="0" relativeHeight="251668480" behindDoc="0" locked="0" layoutInCell="1" allowOverlap="1" wp14:anchorId="0080DFF0" wp14:editId="6B1B9FB9">
                <wp:simplePos x="0" y="0"/>
                <wp:positionH relativeFrom="column">
                  <wp:posOffset>2843530</wp:posOffset>
                </wp:positionH>
                <wp:positionV relativeFrom="paragraph">
                  <wp:posOffset>6729730</wp:posOffset>
                </wp:positionV>
                <wp:extent cx="2619375" cy="304800"/>
                <wp:effectExtent l="0" t="0" r="9525" b="0"/>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9375" cy="304800"/>
                        </a:xfrm>
                        <a:prstGeom prst="rect">
                          <a:avLst/>
                        </a:prstGeom>
                        <a:solidFill>
                          <a:srgbClr val="FFFFFF"/>
                        </a:solidFill>
                        <a:ln w="9525">
                          <a:noFill/>
                          <a:miter lim="800000"/>
                          <a:headEnd/>
                          <a:tailEnd/>
                        </a:ln>
                      </wps:spPr>
                      <wps:txbx>
                        <w:txbxContent>
                          <w:p w:rsidR="000F4905" w:rsidRPr="00EE6330" w:rsidRDefault="00EE6330">
                            <w:pPr>
                              <w:rPr>
                                <w:rFonts w:asciiTheme="minorHAnsi" w:hAnsiTheme="minorHAnsi"/>
                                <w:b/>
                                <w:color w:val="5B9BD5" w:themeColor="accent1"/>
                                <w:lang w:val="fr-BE"/>
                              </w:rPr>
                            </w:pPr>
                            <w:r w:rsidRPr="00EE6330">
                              <w:rPr>
                                <w:rFonts w:asciiTheme="minorHAnsi" w:hAnsiTheme="minorHAnsi"/>
                                <w:b/>
                                <w:color w:val="5B9BD5" w:themeColor="accent1"/>
                                <w:lang w:val="fr-BE"/>
                              </w:rPr>
                              <w:t>Auberge espagnole</w:t>
                            </w:r>
                            <w:r>
                              <w:rPr>
                                <w:rFonts w:asciiTheme="minorHAnsi" w:hAnsiTheme="minorHAnsi"/>
                                <w:b/>
                                <w:color w:val="5B9BD5" w:themeColor="accent1"/>
                                <w:lang w:val="fr-BE"/>
                              </w:rPr>
                              <w:t>. B</w:t>
                            </w:r>
                            <w:r w:rsidRPr="00EE6330">
                              <w:rPr>
                                <w:rFonts w:asciiTheme="minorHAnsi" w:hAnsiTheme="minorHAnsi"/>
                                <w:b/>
                                <w:color w:val="5B9BD5" w:themeColor="accent1"/>
                                <w:lang w:val="fr-BE"/>
                              </w:rPr>
                              <w:t>oissons offertes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80DFF0" id="_x0000_s1028" type="#_x0000_t202" style="position:absolute;margin-left:223.9pt;margin-top:529.9pt;width:206.25pt;height:2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" stroked="f">
                <v:textbox>
                  <w:txbxContent>
                    <w:p w:rsidR="000F4905" w:rsidRPr="00EE6330" w:rsidRDefault="00EE6330">
                      <w:pPr>
                        <w:rPr>
                          <w:rFonts w:asciiTheme="minorHAnsi" w:hAnsiTheme="minorHAnsi"/>
                          <w:b/>
                          <w:color w:val="5B9BD5" w:themeColor="accent1"/>
                          <w:lang w:val="fr-BE"/>
                        </w:rPr>
                      </w:pPr>
                      <w:r w:rsidRPr="00EE6330">
                        <w:rPr>
                          <w:rFonts w:asciiTheme="minorHAnsi" w:hAnsiTheme="minorHAnsi"/>
                          <w:b/>
                          <w:color w:val="5B9BD5" w:themeColor="accent1"/>
                          <w:lang w:val="fr-BE"/>
                        </w:rPr>
                        <w:t>Auberge espagnole</w:t>
                      </w:r>
                      <w:r>
                        <w:rPr>
                          <w:rFonts w:asciiTheme="minorHAnsi" w:hAnsiTheme="minorHAnsi"/>
                          <w:b/>
                          <w:color w:val="5B9BD5" w:themeColor="accent1"/>
                          <w:lang w:val="fr-BE"/>
                        </w:rPr>
                        <w:t>. B</w:t>
                      </w:r>
                      <w:r w:rsidRPr="00EE6330">
                        <w:rPr>
                          <w:rFonts w:asciiTheme="minorHAnsi" w:hAnsiTheme="minorHAnsi"/>
                          <w:b/>
                          <w:color w:val="5B9BD5" w:themeColor="accent1"/>
                          <w:lang w:val="fr-BE"/>
                        </w:rPr>
                        <w:t>oissons offertes</w:t>
                      </w:r>
                    </w:p>
                  </w:txbxContent>
                </v:textbox>
              </v:shape>
            </w:pict>
          </mc:Fallback>
        </mc:AlternateContent>
      </w:r>
      <w:r>
        <w:rPr>
          <w:noProof/>
        </w:rPr>
        <w:drawing>
          <wp:anchor distT="0" distB="0" distL="114300" distR="114300" simplePos="0" relativeHeight="251676672" behindDoc="1" locked="0" layoutInCell="1" allowOverlap="1" wp14:anchorId="3F327622" wp14:editId="0DEAD19E">
            <wp:simplePos x="0" y="0"/>
            <wp:positionH relativeFrom="margin">
              <wp:align>center</wp:align>
            </wp:positionH>
            <wp:positionV relativeFrom="paragraph">
              <wp:posOffset>4972050</wp:posOffset>
            </wp:positionV>
            <wp:extent cx="7005386" cy="3914775"/>
            <wp:effectExtent l="0" t="0" r="5080" b="0"/>
            <wp:wrapNone/>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cstate="print">
                      <a:extLst>
                        <a:ext uri="{28A0092B-C50C-407E-A947-70E740481C1C}">
                          <a14:useLocalDpi xmlns:a14="http://schemas.microsoft.com/office/drawing/2010/main" val="0"/>
                        </a:ext>
                      </a:extLst>
                    </a:blip>
                    <a:srcRect l="18519" t="18519" r="2778" b="11111"/>
                    <a:stretch/>
                  </pic:blipFill>
                  <pic:spPr bwMode="auto">
                    <a:xfrm>
                      <a:off x="0" y="0"/>
                      <a:ext cx="7005386" cy="39147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63053">
        <w:rPr>
          <w:noProof/>
        </w:rPr>
        <w:drawing>
          <wp:anchor distT="0" distB="0" distL="114300" distR="114300" simplePos="0" relativeHeight="251666432" behindDoc="1" locked="0" layoutInCell="1" allowOverlap="1" wp14:anchorId="6EAC3603" wp14:editId="5FA10FF1">
            <wp:simplePos x="0" y="0"/>
            <wp:positionH relativeFrom="column">
              <wp:posOffset>1250315</wp:posOffset>
            </wp:positionH>
            <wp:positionV relativeFrom="paragraph">
              <wp:posOffset>186055</wp:posOffset>
            </wp:positionV>
            <wp:extent cx="2710180" cy="1562100"/>
            <wp:effectExtent l="0" t="0" r="0" b="0"/>
            <wp:wrapTight wrapText="bothSides">
              <wp:wrapPolygon edited="0">
                <wp:start x="0" y="0"/>
                <wp:lineTo x="0" y="21337"/>
                <wp:lineTo x="21408" y="21337"/>
                <wp:lineTo x="21408" y="0"/>
                <wp:lineTo x="0" y="0"/>
              </wp:wrapPolygon>
            </wp:wrapTight>
            <wp:docPr id="5" name="Image 5" descr="Logo ISPG 2010 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ISPG 2010 jpe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10180" cy="1562100"/>
                    </a:xfrm>
                    <a:prstGeom prst="rect">
                      <a:avLst/>
                    </a:prstGeom>
                    <a:noFill/>
                    <a:ln>
                      <a:noFill/>
                    </a:ln>
                  </pic:spPr>
                </pic:pic>
              </a:graphicData>
            </a:graphic>
            <wp14:sizeRelH relativeFrom="page">
              <wp14:pctWidth>0</wp14:pctWidth>
            </wp14:sizeRelH>
            <wp14:sizeRelV relativeFrom="page">
              <wp14:pctHeight>0</wp14:pctHeight>
            </wp14:sizeRelV>
          </wp:anchor>
        </w:drawing>
      </w:r>
      <w:sdt>
        <w:sdtPr>
          <w:rPr>
            <w:rFonts w:ascii="Trebuchet MS" w:hAnsi="Trebuchet MS"/>
          </w:rPr>
          <w:id w:val="-1367676360"/>
          <w:docPartObj>
            <w:docPartGallery w:val="Cover Pages"/>
            <w:docPartUnique/>
          </w:docPartObj>
        </w:sdtPr>
        <w:sdtEndPr/>
        <w:sdtContent>
          <w:r w:rsidR="00145CC0">
            <w:rPr>
              <w:rFonts w:ascii="Trebuchet MS" w:hAnsi="Trebuchet MS"/>
            </w:rPr>
            <w:br w:type="page"/>
          </w:r>
          <w:bookmarkStart w:id="0" w:name="_GoBack"/>
          <w:bookmarkEnd w:id="0"/>
        </w:sdtContent>
      </w:sdt>
    </w:p>
    <w:p w:rsidR="00145CC0" w:rsidRDefault="00145CC0" w:rsidP="00145CC0">
      <w:pPr>
        <w:ind w:right="-648"/>
        <w:jc w:val="center"/>
        <w:rPr>
          <w:rFonts w:ascii="Trebuchet MS" w:hAnsi="Trebuchet MS"/>
        </w:rPr>
      </w:pPr>
      <w:r>
        <w:rPr>
          <w:noProof/>
        </w:rPr>
        <w:lastRenderedPageBreak/>
        <w:drawing>
          <wp:anchor distT="0" distB="0" distL="114300" distR="114300" simplePos="0" relativeHeight="251659264" behindDoc="1" locked="0" layoutInCell="1" allowOverlap="1" wp14:anchorId="429CE0EE" wp14:editId="176DCFB3">
            <wp:simplePos x="0" y="0"/>
            <wp:positionH relativeFrom="column">
              <wp:posOffset>1814830</wp:posOffset>
            </wp:positionH>
            <wp:positionV relativeFrom="page">
              <wp:posOffset>504825</wp:posOffset>
            </wp:positionV>
            <wp:extent cx="1933575" cy="1114425"/>
            <wp:effectExtent l="0" t="0" r="9525" b="9525"/>
            <wp:wrapTight wrapText="bothSides">
              <wp:wrapPolygon edited="0">
                <wp:start x="0" y="0"/>
                <wp:lineTo x="0" y="21415"/>
                <wp:lineTo x="21494" y="21415"/>
                <wp:lineTo x="21494" y="0"/>
                <wp:lineTo x="0" y="0"/>
              </wp:wrapPolygon>
            </wp:wrapTight>
            <wp:docPr id="4" name="Image 4" descr="Logo ISPG 2010 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ISPG 2010 jpe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33575" cy="11144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45CC0" w:rsidRDefault="00145CC0" w:rsidP="00145CC0">
      <w:pPr>
        <w:ind w:right="-648"/>
        <w:rPr>
          <w:rFonts w:ascii="Trebuchet MS" w:hAnsi="Trebuchet MS"/>
        </w:rPr>
      </w:pPr>
    </w:p>
    <w:p w:rsidR="00145CC0" w:rsidRDefault="00145CC0" w:rsidP="00145CC0">
      <w:pPr>
        <w:ind w:right="-648"/>
        <w:jc w:val="center"/>
        <w:rPr>
          <w:rFonts w:ascii="Trebuchet MS" w:hAnsi="Trebuchet MS"/>
        </w:rPr>
      </w:pPr>
    </w:p>
    <w:p w:rsidR="00145CC0" w:rsidRDefault="00AC090B" w:rsidP="00145CC0">
      <w:pPr>
        <w:ind w:right="-648"/>
        <w:jc w:val="center"/>
        <w:rPr>
          <w:rFonts w:ascii="Trebuchet MS" w:hAnsi="Trebuchet MS"/>
        </w:rPr>
      </w:pPr>
      <w:r>
        <w:rPr>
          <w:rFonts w:ascii="Trebuchet MS" w:hAnsi="Trebuchet MS"/>
          <w:noProof/>
        </w:rPr>
        <mc:AlternateContent>
          <mc:Choice Requires="wps">
            <w:drawing>
              <wp:anchor distT="0" distB="0" distL="114300" distR="114300" simplePos="0" relativeHeight="251662336" behindDoc="0" locked="0" layoutInCell="1" allowOverlap="1" wp14:anchorId="3D12D42E" wp14:editId="1662C70C">
                <wp:simplePos x="0" y="0"/>
                <wp:positionH relativeFrom="column">
                  <wp:posOffset>-480695</wp:posOffset>
                </wp:positionH>
                <wp:positionV relativeFrom="paragraph">
                  <wp:posOffset>188595</wp:posOffset>
                </wp:positionV>
                <wp:extent cx="6896100" cy="2876550"/>
                <wp:effectExtent l="19050" t="19050" r="19050" b="19050"/>
                <wp:wrapNone/>
                <wp:docPr id="3" name="Rectangle à coins arrondis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96100" cy="2876550"/>
                        </a:xfrm>
                        <a:prstGeom prst="roundRect">
                          <a:avLst>
                            <a:gd name="adj" fmla="val 16667"/>
                          </a:avLst>
                        </a:prstGeom>
                        <a:noFill/>
                        <a:ln w="31750">
                          <a:solidFill>
                            <a:srgbClr val="9BBB59"/>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2C8E68C" id="Rectangle à coins arrondis 3" o:spid="_x0000_s1026" style="position:absolute;margin-left:-37.85pt;margin-top:14.85pt;width:543pt;height:22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" filled="f" strokecolor="#9bbb59" strokeweight="2.5pt">
                <v:shadow color="#868686"/>
              </v:roundrect>
            </w:pict>
          </mc:Fallback>
        </mc:AlternateContent>
      </w:r>
      <w:r w:rsidR="00145CC0">
        <w:rPr>
          <w:rFonts w:ascii="Trebuchet MS" w:hAnsi="Trebuchet MS"/>
        </w:rPr>
        <w:t xml:space="preserve">                    </w:t>
      </w:r>
    </w:p>
    <w:p w:rsidR="00145CC0" w:rsidRDefault="00145CC0" w:rsidP="00145CC0">
      <w:pPr>
        <w:ind w:right="-648"/>
        <w:rPr>
          <w:rFonts w:ascii="Trebuchet MS" w:hAnsi="Trebuchet MS"/>
        </w:rPr>
      </w:pPr>
    </w:p>
    <w:p w:rsidR="00145CC0" w:rsidRPr="008A7A90" w:rsidRDefault="00145CC0" w:rsidP="00AC090B">
      <w:pPr>
        <w:spacing w:after="120"/>
        <w:ind w:right="-646"/>
        <w:jc w:val="both"/>
        <w:rPr>
          <w:rFonts w:ascii="Garamond" w:hAnsi="Garamond"/>
          <w:b/>
          <w:sz w:val="28"/>
          <w:szCs w:val="28"/>
        </w:rPr>
      </w:pPr>
      <w:r w:rsidRPr="008A7A90">
        <w:rPr>
          <w:rFonts w:ascii="Garamond" w:hAnsi="Garamond"/>
          <w:b/>
          <w:sz w:val="28"/>
          <w:szCs w:val="28"/>
        </w:rPr>
        <w:t>Cher - chère Maître de stage,</w:t>
      </w:r>
    </w:p>
    <w:p w:rsidR="00145CC0" w:rsidRPr="008A7A90" w:rsidRDefault="00145CC0" w:rsidP="00AC090B">
      <w:pPr>
        <w:spacing w:after="120"/>
        <w:ind w:right="-646"/>
        <w:jc w:val="both"/>
        <w:rPr>
          <w:rFonts w:ascii="Garamond" w:hAnsi="Garamond"/>
          <w:b/>
          <w:sz w:val="28"/>
          <w:szCs w:val="28"/>
        </w:rPr>
      </w:pPr>
      <w:r w:rsidRPr="008A7A90">
        <w:rPr>
          <w:rFonts w:ascii="Garamond" w:hAnsi="Garamond"/>
          <w:b/>
          <w:sz w:val="28"/>
          <w:szCs w:val="28"/>
        </w:rPr>
        <w:t xml:space="preserve">Le stage est un </w:t>
      </w:r>
      <w:r w:rsidRPr="00AC090B">
        <w:rPr>
          <w:rFonts w:ascii="Garamond" w:hAnsi="Garamond"/>
          <w:b/>
          <w:sz w:val="36"/>
          <w:szCs w:val="36"/>
        </w:rPr>
        <w:t>moment essentiel</w:t>
      </w:r>
      <w:r w:rsidRPr="008A7A90">
        <w:rPr>
          <w:rFonts w:ascii="Garamond" w:hAnsi="Garamond"/>
          <w:b/>
          <w:sz w:val="28"/>
          <w:szCs w:val="28"/>
        </w:rPr>
        <w:t xml:space="preserve"> dans la formation initiale d’un enseignant. </w:t>
      </w:r>
    </w:p>
    <w:p w:rsidR="00AC090B" w:rsidRDefault="00145CC0" w:rsidP="00AC090B">
      <w:pPr>
        <w:spacing w:after="120"/>
        <w:ind w:right="-646"/>
        <w:jc w:val="both"/>
        <w:rPr>
          <w:rFonts w:ascii="Garamond" w:hAnsi="Garamond"/>
          <w:b/>
          <w:sz w:val="28"/>
          <w:szCs w:val="28"/>
        </w:rPr>
      </w:pPr>
      <w:r w:rsidRPr="008A7A90">
        <w:rPr>
          <w:rFonts w:ascii="Garamond" w:hAnsi="Garamond"/>
          <w:b/>
          <w:sz w:val="28"/>
          <w:szCs w:val="28"/>
        </w:rPr>
        <w:t xml:space="preserve">Nous tenons ici à vous </w:t>
      </w:r>
      <w:r w:rsidRPr="00AC090B">
        <w:rPr>
          <w:rFonts w:ascii="Garamond" w:hAnsi="Garamond"/>
          <w:b/>
          <w:sz w:val="36"/>
          <w:szCs w:val="36"/>
        </w:rPr>
        <w:t>remercier</w:t>
      </w:r>
      <w:r w:rsidRPr="008A7A90">
        <w:rPr>
          <w:rFonts w:ascii="Garamond" w:hAnsi="Garamond"/>
          <w:b/>
          <w:sz w:val="28"/>
          <w:szCs w:val="28"/>
        </w:rPr>
        <w:t xml:space="preserve"> chaleureusement </w:t>
      </w:r>
      <w:r>
        <w:rPr>
          <w:rFonts w:ascii="Garamond" w:hAnsi="Garamond"/>
          <w:b/>
          <w:sz w:val="28"/>
          <w:szCs w:val="28"/>
        </w:rPr>
        <w:t xml:space="preserve">pour votre </w:t>
      </w:r>
      <w:r w:rsidRPr="00AC090B">
        <w:rPr>
          <w:rFonts w:ascii="Garamond" w:hAnsi="Garamond"/>
          <w:b/>
          <w:sz w:val="36"/>
          <w:szCs w:val="36"/>
        </w:rPr>
        <w:t>partenariat</w:t>
      </w:r>
      <w:r>
        <w:rPr>
          <w:rFonts w:ascii="Garamond" w:hAnsi="Garamond"/>
          <w:b/>
          <w:sz w:val="28"/>
          <w:szCs w:val="28"/>
        </w:rPr>
        <w:t xml:space="preserve"> avec l’ISPG, et pour l’encadrement et l’accueil que vous réservez </w:t>
      </w:r>
    </w:p>
    <w:p w:rsidR="00145CC0" w:rsidRPr="008A7A90" w:rsidRDefault="00145CC0" w:rsidP="00AC090B">
      <w:pPr>
        <w:spacing w:after="120"/>
        <w:ind w:right="-646"/>
        <w:jc w:val="both"/>
        <w:rPr>
          <w:rFonts w:ascii="Garamond" w:hAnsi="Garamond"/>
          <w:b/>
          <w:sz w:val="28"/>
          <w:szCs w:val="28"/>
        </w:rPr>
      </w:pPr>
      <w:r>
        <w:rPr>
          <w:rFonts w:ascii="Garamond" w:hAnsi="Garamond"/>
          <w:b/>
          <w:sz w:val="28"/>
          <w:szCs w:val="28"/>
        </w:rPr>
        <w:t xml:space="preserve">à </w:t>
      </w:r>
      <w:proofErr w:type="spellStart"/>
      <w:r w:rsidRPr="008A7A90">
        <w:rPr>
          <w:rFonts w:ascii="Garamond" w:hAnsi="Garamond"/>
          <w:b/>
          <w:sz w:val="28"/>
          <w:szCs w:val="28"/>
        </w:rPr>
        <w:t>cet-te</w:t>
      </w:r>
      <w:proofErr w:type="spellEnd"/>
      <w:r w:rsidRPr="008A7A90">
        <w:rPr>
          <w:rFonts w:ascii="Garamond" w:hAnsi="Garamond"/>
          <w:b/>
          <w:sz w:val="28"/>
          <w:szCs w:val="28"/>
        </w:rPr>
        <w:t xml:space="preserve"> </w:t>
      </w:r>
      <w:proofErr w:type="spellStart"/>
      <w:r w:rsidRPr="008A7A90">
        <w:rPr>
          <w:rFonts w:ascii="Garamond" w:hAnsi="Garamond"/>
          <w:b/>
          <w:sz w:val="28"/>
          <w:szCs w:val="28"/>
        </w:rPr>
        <w:t>étudiant-e</w:t>
      </w:r>
      <w:proofErr w:type="spellEnd"/>
      <w:r w:rsidRPr="008A7A90">
        <w:rPr>
          <w:rFonts w:ascii="Garamond" w:hAnsi="Garamond"/>
          <w:b/>
          <w:sz w:val="28"/>
          <w:szCs w:val="28"/>
        </w:rPr>
        <w:t>.</w:t>
      </w:r>
    </w:p>
    <w:p w:rsidR="0065479E" w:rsidRDefault="00145CC0" w:rsidP="00AC090B">
      <w:pPr>
        <w:spacing w:after="120"/>
        <w:ind w:right="-646"/>
        <w:jc w:val="both"/>
        <w:rPr>
          <w:rFonts w:ascii="Garamond" w:hAnsi="Garamond"/>
          <w:b/>
          <w:sz w:val="28"/>
          <w:szCs w:val="28"/>
        </w:rPr>
      </w:pPr>
      <w:r w:rsidRPr="008A7A90">
        <w:rPr>
          <w:rFonts w:ascii="Garamond" w:hAnsi="Garamond"/>
          <w:b/>
          <w:sz w:val="28"/>
          <w:szCs w:val="28"/>
        </w:rPr>
        <w:t>Grâce à vous, il-elle va pouvoir découvrir notre métier, acquérir de nouvelles compétences et progresser.</w:t>
      </w:r>
    </w:p>
    <w:p w:rsidR="0065479E" w:rsidRDefault="0065479E" w:rsidP="00AC090B">
      <w:pPr>
        <w:spacing w:after="120"/>
        <w:ind w:right="-646"/>
        <w:jc w:val="both"/>
        <w:rPr>
          <w:rFonts w:ascii="Garamond" w:hAnsi="Garamond"/>
          <w:b/>
          <w:sz w:val="28"/>
          <w:szCs w:val="28"/>
        </w:rPr>
      </w:pPr>
      <w:r>
        <w:rPr>
          <w:rFonts w:ascii="Garamond" w:hAnsi="Garamond"/>
          <w:b/>
          <w:sz w:val="28"/>
          <w:szCs w:val="28"/>
        </w:rPr>
        <w:t xml:space="preserve">Donnez-lui rapidement les sujets de ses leçons et les </w:t>
      </w:r>
      <w:r w:rsidRPr="00AC090B">
        <w:rPr>
          <w:rFonts w:ascii="Garamond" w:hAnsi="Garamond"/>
          <w:b/>
          <w:sz w:val="40"/>
          <w:szCs w:val="40"/>
        </w:rPr>
        <w:t>objectifs généraux</w:t>
      </w:r>
      <w:r>
        <w:rPr>
          <w:rFonts w:ascii="Garamond" w:hAnsi="Garamond"/>
          <w:b/>
          <w:sz w:val="28"/>
          <w:szCs w:val="28"/>
        </w:rPr>
        <w:t xml:space="preserve"> que vous attendez. Cela facilitera ses préparations et votre suivi.</w:t>
      </w:r>
    </w:p>
    <w:p w:rsidR="00145CC0" w:rsidRPr="008A7A90" w:rsidRDefault="00145CC0" w:rsidP="00AC090B">
      <w:pPr>
        <w:spacing w:after="120"/>
        <w:ind w:right="-646"/>
        <w:jc w:val="both"/>
        <w:rPr>
          <w:rFonts w:ascii="Garamond" w:hAnsi="Garamond"/>
          <w:b/>
          <w:sz w:val="28"/>
          <w:szCs w:val="28"/>
        </w:rPr>
      </w:pPr>
      <w:r w:rsidRPr="008A7A90">
        <w:rPr>
          <w:rFonts w:ascii="Garamond" w:hAnsi="Garamond"/>
          <w:b/>
          <w:sz w:val="28"/>
          <w:szCs w:val="28"/>
        </w:rPr>
        <w:t>N’hésitez pas à nous contacter pour tout renseignement complémentaire.</w:t>
      </w:r>
    </w:p>
    <w:p w:rsidR="00145CC0" w:rsidRPr="006938F7" w:rsidRDefault="00145CC0" w:rsidP="00145CC0">
      <w:pPr>
        <w:spacing w:after="120"/>
        <w:ind w:right="-646"/>
        <w:jc w:val="both"/>
        <w:rPr>
          <w:rFonts w:ascii="Garamond" w:hAnsi="Garamond"/>
        </w:rPr>
      </w:pPr>
    </w:p>
    <w:p w:rsidR="00145CC0" w:rsidRPr="009E77AC" w:rsidRDefault="00145CC0" w:rsidP="00145CC0">
      <w:pPr>
        <w:shd w:val="clear" w:color="auto" w:fill="D9D9D9"/>
        <w:jc w:val="center"/>
        <w:outlineLvl w:val="0"/>
        <w:rPr>
          <w:color w:val="1F4E79" w:themeColor="accent1" w:themeShade="80"/>
          <w:sz w:val="44"/>
          <w:szCs w:val="44"/>
        </w:rPr>
      </w:pPr>
      <w:r w:rsidRPr="009E77AC">
        <w:rPr>
          <w:color w:val="1F4E79" w:themeColor="accent1" w:themeShade="80"/>
          <w:sz w:val="44"/>
          <w:szCs w:val="44"/>
        </w:rPr>
        <w:t>Dans cette farde vous trouverez …</w:t>
      </w:r>
    </w:p>
    <w:p w:rsidR="00145CC0" w:rsidRPr="008A7A90" w:rsidRDefault="00145CC0" w:rsidP="00145CC0">
      <w:pPr>
        <w:outlineLvl w:val="0"/>
        <w:rPr>
          <w:sz w:val="26"/>
          <w:szCs w:val="26"/>
        </w:rPr>
      </w:pPr>
      <w:r>
        <w:rPr>
          <w:rFonts w:ascii="Garamond" w:hAnsi="Garamond"/>
          <w:noProof/>
          <w:sz w:val="26"/>
          <w:szCs w:val="26"/>
        </w:rPr>
        <mc:AlternateContent>
          <mc:Choice Requires="wps">
            <w:drawing>
              <wp:anchor distT="0" distB="0" distL="114300" distR="114300" simplePos="0" relativeHeight="251661312" behindDoc="0" locked="0" layoutInCell="1" allowOverlap="1" wp14:anchorId="622BB17E" wp14:editId="414511D4">
                <wp:simplePos x="0" y="0"/>
                <wp:positionH relativeFrom="column">
                  <wp:posOffset>-51435</wp:posOffset>
                </wp:positionH>
                <wp:positionV relativeFrom="paragraph">
                  <wp:posOffset>259715</wp:posOffset>
                </wp:positionV>
                <wp:extent cx="5800090" cy="9525"/>
                <wp:effectExtent l="10160" t="10795" r="9525" b="8255"/>
                <wp:wrapNone/>
                <wp:docPr id="2" name="Connecteur droit avec flèch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0009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8F1B2CB" id="_x0000_t32" coordsize="21600,21600" o:spt="32" o:oned="t" path="m,l21600,21600e" filled="f">
                <v:path arrowok="t" fillok="f" o:connecttype="none"/>
                <o:lock v:ext="edit" shapetype="t"/>
              </v:shapetype>
              <v:shape id="Connecteur droit avec flèche 2" o:spid="_x0000_s1026" type="#_x0000_t32" style="position:absolute;margin-left:-4.05pt;margin-top:20.45pt;width:456.7pt;height:.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"/>
            </w:pict>
          </mc:Fallback>
        </mc:AlternateContent>
      </w:r>
    </w:p>
    <w:tbl>
      <w:tblPr>
        <w:tblW w:w="9828" w:type="dxa"/>
        <w:tblLook w:val="01E0" w:firstRow="1" w:lastRow="1" w:firstColumn="1" w:lastColumn="1" w:noHBand="0" w:noVBand="0"/>
      </w:tblPr>
      <w:tblGrid>
        <w:gridCol w:w="4788"/>
        <w:gridCol w:w="5040"/>
      </w:tblGrid>
      <w:tr w:rsidR="00145CC0" w:rsidRPr="008A7A90" w:rsidTr="00A47F6A">
        <w:tc>
          <w:tcPr>
            <w:tcW w:w="4788" w:type="dxa"/>
          </w:tcPr>
          <w:p w:rsidR="00145CC0" w:rsidRDefault="00145CC0" w:rsidP="00A47F6A">
            <w:pPr>
              <w:rPr>
                <w:rFonts w:ascii="Garamond" w:hAnsi="Garamond"/>
                <w:b/>
                <w:sz w:val="26"/>
                <w:szCs w:val="26"/>
              </w:rPr>
            </w:pPr>
          </w:p>
          <w:p w:rsidR="00145CC0" w:rsidRPr="008A7A90" w:rsidRDefault="00145CC0" w:rsidP="00A47F6A">
            <w:pPr>
              <w:rPr>
                <w:rFonts w:ascii="Garamond" w:hAnsi="Garamond"/>
                <w:b/>
                <w:sz w:val="26"/>
                <w:szCs w:val="26"/>
              </w:rPr>
            </w:pPr>
            <w:r w:rsidRPr="008A7A90">
              <w:rPr>
                <w:rFonts w:ascii="Garamond" w:hAnsi="Garamond"/>
                <w:b/>
                <w:sz w:val="26"/>
                <w:szCs w:val="26"/>
              </w:rPr>
              <w:t>A lire ...</w:t>
            </w:r>
          </w:p>
          <w:p w:rsidR="00145CC0" w:rsidRPr="008A7A90" w:rsidRDefault="00145CC0" w:rsidP="00A47F6A">
            <w:pPr>
              <w:rPr>
                <w:rFonts w:ascii="Garamond" w:hAnsi="Garamond"/>
                <w:b/>
                <w:sz w:val="26"/>
                <w:szCs w:val="26"/>
              </w:rPr>
            </w:pPr>
          </w:p>
        </w:tc>
        <w:tc>
          <w:tcPr>
            <w:tcW w:w="5040" w:type="dxa"/>
          </w:tcPr>
          <w:p w:rsidR="00145CC0" w:rsidRPr="008A7A90" w:rsidRDefault="00145CC0" w:rsidP="00A47F6A">
            <w:pPr>
              <w:rPr>
                <w:rFonts w:ascii="Garamond" w:hAnsi="Garamond"/>
                <w:sz w:val="26"/>
                <w:szCs w:val="26"/>
              </w:rPr>
            </w:pPr>
          </w:p>
        </w:tc>
      </w:tr>
      <w:tr w:rsidR="00145CC0" w:rsidRPr="008A7A90" w:rsidTr="00A47F6A">
        <w:tc>
          <w:tcPr>
            <w:tcW w:w="4788" w:type="dxa"/>
          </w:tcPr>
          <w:p w:rsidR="00145CC0" w:rsidRPr="008A7A90" w:rsidRDefault="00145CC0" w:rsidP="00145CC0">
            <w:pPr>
              <w:numPr>
                <w:ilvl w:val="0"/>
                <w:numId w:val="1"/>
              </w:numPr>
              <w:rPr>
                <w:rFonts w:ascii="Garamond" w:hAnsi="Garamond"/>
                <w:sz w:val="26"/>
                <w:szCs w:val="26"/>
              </w:rPr>
            </w:pPr>
            <w:r w:rsidRPr="008A7A90">
              <w:rPr>
                <w:rFonts w:ascii="Garamond" w:hAnsi="Garamond"/>
                <w:sz w:val="26"/>
                <w:szCs w:val="26"/>
              </w:rPr>
              <w:t>avant le début du stage : </w:t>
            </w:r>
          </w:p>
          <w:p w:rsidR="00145CC0" w:rsidRPr="008A7A90" w:rsidRDefault="00145CC0" w:rsidP="00A47F6A">
            <w:pPr>
              <w:ind w:left="360"/>
              <w:rPr>
                <w:rFonts w:ascii="Garamond" w:hAnsi="Garamond"/>
                <w:sz w:val="26"/>
                <w:szCs w:val="26"/>
              </w:rPr>
            </w:pPr>
            <w:r w:rsidRPr="008A7A90">
              <w:rPr>
                <w:rFonts w:ascii="Garamond" w:hAnsi="Garamond"/>
                <w:sz w:val="26"/>
                <w:szCs w:val="26"/>
              </w:rPr>
              <w:t xml:space="preserve">      </w:t>
            </w:r>
          </w:p>
        </w:tc>
        <w:tc>
          <w:tcPr>
            <w:tcW w:w="5040" w:type="dxa"/>
          </w:tcPr>
          <w:p w:rsidR="00145CC0" w:rsidRPr="008A7A90" w:rsidRDefault="001B71EF" w:rsidP="00A47F6A">
            <w:pPr>
              <w:rPr>
                <w:rFonts w:ascii="Garamond" w:hAnsi="Garamond"/>
                <w:sz w:val="26"/>
                <w:szCs w:val="26"/>
              </w:rPr>
            </w:pPr>
            <w:r>
              <w:rPr>
                <w:rFonts w:ascii="Garamond" w:hAnsi="Garamond"/>
                <w:sz w:val="26"/>
                <w:szCs w:val="26"/>
              </w:rPr>
              <w:t>Ce petit fascicule</w:t>
            </w:r>
          </w:p>
        </w:tc>
      </w:tr>
      <w:tr w:rsidR="00145CC0" w:rsidRPr="008A7A90" w:rsidTr="00A47F6A">
        <w:tc>
          <w:tcPr>
            <w:tcW w:w="4788" w:type="dxa"/>
          </w:tcPr>
          <w:p w:rsidR="00145CC0" w:rsidRPr="008A7A90" w:rsidRDefault="00145CC0" w:rsidP="00145CC0">
            <w:pPr>
              <w:numPr>
                <w:ilvl w:val="0"/>
                <w:numId w:val="1"/>
              </w:numPr>
              <w:rPr>
                <w:rFonts w:ascii="Garamond" w:hAnsi="Garamond"/>
                <w:sz w:val="26"/>
                <w:szCs w:val="26"/>
              </w:rPr>
            </w:pPr>
            <w:r w:rsidRPr="008A7A90">
              <w:rPr>
                <w:rFonts w:ascii="Garamond" w:hAnsi="Garamond"/>
                <w:sz w:val="26"/>
                <w:szCs w:val="26"/>
              </w:rPr>
              <w:t xml:space="preserve">en cas de problèmes :    </w:t>
            </w:r>
          </w:p>
          <w:p w:rsidR="00145CC0" w:rsidRPr="008A7A90" w:rsidRDefault="00145CC0" w:rsidP="00A47F6A">
            <w:pPr>
              <w:ind w:left="360"/>
              <w:rPr>
                <w:rFonts w:ascii="Garamond" w:hAnsi="Garamond"/>
                <w:sz w:val="26"/>
                <w:szCs w:val="26"/>
              </w:rPr>
            </w:pPr>
            <w:r w:rsidRPr="008A7A90">
              <w:rPr>
                <w:rFonts w:ascii="Garamond" w:hAnsi="Garamond"/>
                <w:sz w:val="26"/>
                <w:szCs w:val="26"/>
              </w:rPr>
              <w:t xml:space="preserve">       </w:t>
            </w:r>
          </w:p>
        </w:tc>
        <w:tc>
          <w:tcPr>
            <w:tcW w:w="5040" w:type="dxa"/>
          </w:tcPr>
          <w:p w:rsidR="00145CC0" w:rsidRDefault="00145CC0" w:rsidP="00A47F6A">
            <w:pPr>
              <w:rPr>
                <w:rFonts w:ascii="Garamond" w:hAnsi="Garamond"/>
                <w:sz w:val="26"/>
                <w:szCs w:val="26"/>
              </w:rPr>
            </w:pPr>
            <w:r w:rsidRPr="008A7A90">
              <w:rPr>
                <w:rFonts w:ascii="Garamond" w:hAnsi="Garamond"/>
                <w:i/>
                <w:sz w:val="26"/>
                <w:szCs w:val="26"/>
              </w:rPr>
              <w:t>Nous contacter</w:t>
            </w:r>
            <w:r w:rsidRPr="008A7A90">
              <w:rPr>
                <w:rFonts w:ascii="Garamond" w:hAnsi="Garamond"/>
                <w:sz w:val="26"/>
                <w:szCs w:val="26"/>
              </w:rPr>
              <w:t>… </w:t>
            </w:r>
          </w:p>
          <w:p w:rsidR="00145CC0" w:rsidRPr="008A7A90" w:rsidRDefault="00145CC0" w:rsidP="00A47F6A">
            <w:pPr>
              <w:jc w:val="right"/>
              <w:rPr>
                <w:rFonts w:ascii="Garamond" w:hAnsi="Garamond"/>
                <w:sz w:val="26"/>
                <w:szCs w:val="26"/>
              </w:rPr>
            </w:pPr>
          </w:p>
        </w:tc>
      </w:tr>
      <w:tr w:rsidR="00145CC0" w:rsidRPr="008A7A90" w:rsidTr="00A47F6A">
        <w:tc>
          <w:tcPr>
            <w:tcW w:w="4788" w:type="dxa"/>
          </w:tcPr>
          <w:p w:rsidR="00145CC0" w:rsidRPr="00DC37B5" w:rsidRDefault="00145CC0" w:rsidP="00DC37B5">
            <w:pPr>
              <w:pStyle w:val="Paragraphedeliste"/>
              <w:rPr>
                <w:rFonts w:ascii="Garamond" w:hAnsi="Garamond"/>
                <w:sz w:val="26"/>
                <w:szCs w:val="26"/>
              </w:rPr>
            </w:pPr>
          </w:p>
        </w:tc>
        <w:tc>
          <w:tcPr>
            <w:tcW w:w="5040" w:type="dxa"/>
          </w:tcPr>
          <w:p w:rsidR="00145CC0" w:rsidRPr="008A7A90" w:rsidRDefault="00145CC0" w:rsidP="00A47F6A">
            <w:pPr>
              <w:rPr>
                <w:rFonts w:ascii="Garamond" w:hAnsi="Garamond"/>
                <w:i/>
                <w:sz w:val="26"/>
                <w:szCs w:val="26"/>
              </w:rPr>
            </w:pPr>
          </w:p>
        </w:tc>
      </w:tr>
      <w:tr w:rsidR="00145CC0" w:rsidRPr="008A7A90" w:rsidTr="00A47F6A">
        <w:tc>
          <w:tcPr>
            <w:tcW w:w="4788" w:type="dxa"/>
          </w:tcPr>
          <w:p w:rsidR="00145CC0" w:rsidRDefault="00145CC0" w:rsidP="00145CC0">
            <w:pPr>
              <w:numPr>
                <w:ilvl w:val="0"/>
                <w:numId w:val="1"/>
              </w:numPr>
              <w:rPr>
                <w:rFonts w:ascii="Garamond" w:hAnsi="Garamond"/>
                <w:sz w:val="26"/>
                <w:szCs w:val="26"/>
              </w:rPr>
            </w:pPr>
            <w:r w:rsidRPr="008A7A90">
              <w:rPr>
                <w:rFonts w:ascii="Garamond" w:hAnsi="Garamond"/>
                <w:sz w:val="26"/>
                <w:szCs w:val="26"/>
              </w:rPr>
              <w:t xml:space="preserve">pour vous aider à compléter </w:t>
            </w:r>
          </w:p>
          <w:p w:rsidR="00145CC0" w:rsidRPr="008A7A90" w:rsidRDefault="00145CC0" w:rsidP="00A47F6A">
            <w:pPr>
              <w:ind w:left="720"/>
              <w:rPr>
                <w:rFonts w:ascii="Garamond" w:hAnsi="Garamond"/>
                <w:sz w:val="26"/>
                <w:szCs w:val="26"/>
              </w:rPr>
            </w:pPr>
            <w:r w:rsidRPr="008A7A90">
              <w:rPr>
                <w:rFonts w:ascii="Garamond" w:hAnsi="Garamond"/>
                <w:sz w:val="26"/>
                <w:szCs w:val="26"/>
              </w:rPr>
              <w:t>le carnet de stage :</w:t>
            </w:r>
          </w:p>
          <w:p w:rsidR="00145CC0" w:rsidRPr="008A7A90" w:rsidRDefault="00145CC0" w:rsidP="00A47F6A">
            <w:pPr>
              <w:ind w:left="360"/>
              <w:rPr>
                <w:rFonts w:ascii="Garamond" w:hAnsi="Garamond"/>
                <w:sz w:val="26"/>
                <w:szCs w:val="26"/>
              </w:rPr>
            </w:pPr>
            <w:r w:rsidRPr="008A7A90">
              <w:rPr>
                <w:rFonts w:ascii="Garamond" w:hAnsi="Garamond"/>
                <w:sz w:val="26"/>
                <w:szCs w:val="26"/>
              </w:rPr>
              <w:t xml:space="preserve">      </w:t>
            </w:r>
          </w:p>
          <w:p w:rsidR="00145CC0" w:rsidRPr="008A7A90" w:rsidRDefault="00145CC0" w:rsidP="00145CC0">
            <w:pPr>
              <w:numPr>
                <w:ilvl w:val="0"/>
                <w:numId w:val="2"/>
              </w:numPr>
              <w:rPr>
                <w:rFonts w:ascii="Garamond" w:hAnsi="Garamond"/>
                <w:sz w:val="26"/>
                <w:szCs w:val="26"/>
              </w:rPr>
            </w:pPr>
            <w:r w:rsidRPr="008A7A90">
              <w:rPr>
                <w:rFonts w:ascii="Garamond" w:hAnsi="Garamond"/>
                <w:sz w:val="26"/>
                <w:szCs w:val="26"/>
              </w:rPr>
              <w:t>comment être rémunéré ?</w:t>
            </w:r>
          </w:p>
          <w:p w:rsidR="00145CC0" w:rsidRPr="008A7A90" w:rsidRDefault="00145CC0" w:rsidP="001B71EF">
            <w:pPr>
              <w:ind w:left="360"/>
              <w:rPr>
                <w:rFonts w:ascii="Garamond" w:hAnsi="Garamond"/>
                <w:sz w:val="26"/>
                <w:szCs w:val="26"/>
              </w:rPr>
            </w:pPr>
            <w:r>
              <w:rPr>
                <w:rFonts w:ascii="Garamond" w:hAnsi="Garamond"/>
                <w:sz w:val="26"/>
                <w:szCs w:val="26"/>
              </w:rPr>
              <w:t xml:space="preserve">     (</w:t>
            </w:r>
            <w:r w:rsidR="001B71EF">
              <w:rPr>
                <w:rFonts w:ascii="Garamond" w:hAnsi="Garamond"/>
                <w:sz w:val="26"/>
                <w:szCs w:val="26"/>
              </w:rPr>
              <w:t>pour étudiants de B</w:t>
            </w:r>
            <w:r w:rsidRPr="008A7A90">
              <w:rPr>
                <w:rFonts w:ascii="Garamond" w:hAnsi="Garamond"/>
                <w:sz w:val="26"/>
                <w:szCs w:val="26"/>
              </w:rPr>
              <w:t xml:space="preserve"> 2 et 3)</w:t>
            </w:r>
          </w:p>
        </w:tc>
        <w:tc>
          <w:tcPr>
            <w:tcW w:w="5040" w:type="dxa"/>
          </w:tcPr>
          <w:p w:rsidR="00145CC0" w:rsidRDefault="00145CC0" w:rsidP="00A47F6A">
            <w:pPr>
              <w:rPr>
                <w:rFonts w:ascii="Garamond" w:hAnsi="Garamond"/>
                <w:i/>
                <w:sz w:val="26"/>
                <w:szCs w:val="26"/>
              </w:rPr>
            </w:pPr>
            <w:r w:rsidRPr="008A7A90">
              <w:rPr>
                <w:rFonts w:ascii="Garamond" w:hAnsi="Garamond"/>
                <w:i/>
                <w:sz w:val="26"/>
                <w:szCs w:val="26"/>
              </w:rPr>
              <w:t xml:space="preserve">Les consignes reprises pour mémoire dans cette farde </w:t>
            </w:r>
          </w:p>
          <w:p w:rsidR="00145CC0" w:rsidRDefault="00145CC0" w:rsidP="00A47F6A">
            <w:pPr>
              <w:rPr>
                <w:rFonts w:ascii="Garamond" w:hAnsi="Garamond"/>
                <w:sz w:val="26"/>
                <w:szCs w:val="26"/>
              </w:rPr>
            </w:pPr>
          </w:p>
          <w:p w:rsidR="00145CC0" w:rsidRDefault="00145CC0" w:rsidP="00A47F6A">
            <w:pPr>
              <w:rPr>
                <w:rFonts w:ascii="Garamond" w:hAnsi="Garamond"/>
                <w:sz w:val="26"/>
                <w:szCs w:val="26"/>
              </w:rPr>
            </w:pPr>
          </w:p>
          <w:p w:rsidR="00145CC0" w:rsidRPr="008A7A90" w:rsidRDefault="00145CC0" w:rsidP="00A47F6A">
            <w:pPr>
              <w:rPr>
                <w:rFonts w:ascii="Garamond" w:hAnsi="Garamond"/>
                <w:sz w:val="26"/>
                <w:szCs w:val="26"/>
              </w:rPr>
            </w:pPr>
          </w:p>
          <w:p w:rsidR="00145CC0" w:rsidRPr="008A7A90" w:rsidRDefault="00145CC0" w:rsidP="005B19F9">
            <w:pPr>
              <w:rPr>
                <w:rFonts w:ascii="Garamond" w:hAnsi="Garamond"/>
                <w:i/>
                <w:sz w:val="26"/>
                <w:szCs w:val="26"/>
              </w:rPr>
            </w:pPr>
            <w:r w:rsidRPr="008A7A90">
              <w:rPr>
                <w:rFonts w:ascii="Garamond" w:hAnsi="Garamond"/>
                <w:i/>
                <w:sz w:val="26"/>
                <w:szCs w:val="26"/>
              </w:rPr>
              <w:t xml:space="preserve">Circulaire </w:t>
            </w:r>
            <w:r>
              <w:rPr>
                <w:rFonts w:ascii="Garamond" w:hAnsi="Garamond"/>
                <w:i/>
                <w:sz w:val="26"/>
                <w:szCs w:val="26"/>
              </w:rPr>
              <w:t>201</w:t>
            </w:r>
            <w:r w:rsidR="005B19F9">
              <w:rPr>
                <w:rFonts w:ascii="Garamond" w:hAnsi="Garamond"/>
                <w:i/>
                <w:sz w:val="26"/>
                <w:szCs w:val="26"/>
              </w:rPr>
              <w:t>6</w:t>
            </w:r>
            <w:r w:rsidRPr="008A7A90">
              <w:rPr>
                <w:rFonts w:ascii="Garamond" w:hAnsi="Garamond"/>
                <w:i/>
                <w:sz w:val="26"/>
                <w:szCs w:val="26"/>
              </w:rPr>
              <w:t>-201</w:t>
            </w:r>
            <w:r w:rsidR="005B19F9">
              <w:rPr>
                <w:rFonts w:ascii="Garamond" w:hAnsi="Garamond"/>
                <w:i/>
                <w:sz w:val="26"/>
                <w:szCs w:val="26"/>
              </w:rPr>
              <w:t xml:space="preserve">7 </w:t>
            </w:r>
            <w:r w:rsidR="005B19F9">
              <w:rPr>
                <w:rFonts w:ascii="Garamond" w:hAnsi="Garamond"/>
                <w:sz w:val="26"/>
                <w:szCs w:val="26"/>
              </w:rPr>
              <w:t>(</w:t>
            </w:r>
            <w:r w:rsidR="005B19F9" w:rsidRPr="005B19F9">
              <w:rPr>
                <w:rFonts w:ascii="Garamond" w:hAnsi="Garamond"/>
                <w:sz w:val="26"/>
                <w:szCs w:val="26"/>
              </w:rPr>
              <w:t>à l’intérieur)</w:t>
            </w:r>
          </w:p>
        </w:tc>
      </w:tr>
    </w:tbl>
    <w:p w:rsidR="00145CC0" w:rsidRPr="008A7A90" w:rsidRDefault="00145CC0" w:rsidP="00145CC0">
      <w:pPr>
        <w:rPr>
          <w:rFonts w:ascii="Garamond" w:hAnsi="Garamond"/>
          <w:sz w:val="26"/>
          <w:szCs w:val="26"/>
        </w:rPr>
      </w:pPr>
    </w:p>
    <w:p w:rsidR="00145CC0" w:rsidRPr="008A7A90" w:rsidRDefault="00145CC0" w:rsidP="00145CC0">
      <w:pPr>
        <w:rPr>
          <w:rFonts w:ascii="Garamond" w:hAnsi="Garamond"/>
          <w:sz w:val="26"/>
          <w:szCs w:val="26"/>
        </w:rPr>
      </w:pPr>
      <w:r>
        <w:rPr>
          <w:rFonts w:ascii="Garamond" w:hAnsi="Garamond"/>
          <w:noProof/>
          <w:sz w:val="26"/>
          <w:szCs w:val="26"/>
        </w:rPr>
        <mc:AlternateContent>
          <mc:Choice Requires="wps">
            <w:drawing>
              <wp:anchor distT="0" distB="0" distL="114300" distR="114300" simplePos="0" relativeHeight="251660288" behindDoc="0" locked="0" layoutInCell="1" allowOverlap="1" wp14:anchorId="11C9D0CE" wp14:editId="065C19B3">
                <wp:simplePos x="0" y="0"/>
                <wp:positionH relativeFrom="column">
                  <wp:posOffset>-3810</wp:posOffset>
                </wp:positionH>
                <wp:positionV relativeFrom="paragraph">
                  <wp:posOffset>72390</wp:posOffset>
                </wp:positionV>
                <wp:extent cx="5800090" cy="9525"/>
                <wp:effectExtent l="10160" t="8255" r="9525" b="10795"/>
                <wp:wrapNone/>
                <wp:docPr id="1" name="Connecteur droit avec flèch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0009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F5F948" id="Connecteur droit avec flèche 1" o:spid="_x0000_s1026" type="#_x0000_t32" style="position:absolute;margin-left:-.3pt;margin-top:5.7pt;width:456.7pt;height:.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"/>
            </w:pict>
          </mc:Fallback>
        </mc:AlternateContent>
      </w:r>
    </w:p>
    <w:tbl>
      <w:tblPr>
        <w:tblW w:w="9828" w:type="dxa"/>
        <w:tblLook w:val="01E0" w:firstRow="1" w:lastRow="1" w:firstColumn="1" w:lastColumn="1" w:noHBand="0" w:noVBand="0"/>
      </w:tblPr>
      <w:tblGrid>
        <w:gridCol w:w="4968"/>
        <w:gridCol w:w="4860"/>
      </w:tblGrid>
      <w:tr w:rsidR="00145CC0" w:rsidRPr="008A7A90" w:rsidTr="00A47F6A">
        <w:tc>
          <w:tcPr>
            <w:tcW w:w="4968" w:type="dxa"/>
          </w:tcPr>
          <w:p w:rsidR="00145CC0" w:rsidRPr="008A7A90" w:rsidRDefault="00145CC0" w:rsidP="00A47F6A">
            <w:pPr>
              <w:rPr>
                <w:rFonts w:ascii="Garamond" w:hAnsi="Garamond"/>
                <w:b/>
                <w:sz w:val="26"/>
                <w:szCs w:val="26"/>
              </w:rPr>
            </w:pPr>
            <w:r w:rsidRPr="008A7A90">
              <w:rPr>
                <w:rFonts w:ascii="Garamond" w:hAnsi="Garamond"/>
                <w:b/>
                <w:sz w:val="26"/>
                <w:szCs w:val="26"/>
              </w:rPr>
              <w:t>A remplir …</w:t>
            </w:r>
          </w:p>
          <w:p w:rsidR="00145CC0" w:rsidRPr="008A7A90" w:rsidRDefault="00145CC0" w:rsidP="00A47F6A">
            <w:pPr>
              <w:rPr>
                <w:rFonts w:ascii="Garamond" w:hAnsi="Garamond"/>
                <w:sz w:val="26"/>
                <w:szCs w:val="26"/>
              </w:rPr>
            </w:pPr>
          </w:p>
        </w:tc>
        <w:tc>
          <w:tcPr>
            <w:tcW w:w="4860" w:type="dxa"/>
          </w:tcPr>
          <w:p w:rsidR="00145CC0" w:rsidRPr="008A7A90" w:rsidRDefault="00145CC0" w:rsidP="00A47F6A">
            <w:pPr>
              <w:rPr>
                <w:rFonts w:ascii="Garamond" w:hAnsi="Garamond"/>
                <w:sz w:val="26"/>
                <w:szCs w:val="26"/>
              </w:rPr>
            </w:pPr>
          </w:p>
        </w:tc>
      </w:tr>
      <w:tr w:rsidR="00145CC0" w:rsidRPr="008A7A90" w:rsidTr="00A47F6A">
        <w:tc>
          <w:tcPr>
            <w:tcW w:w="4968" w:type="dxa"/>
          </w:tcPr>
          <w:p w:rsidR="00145CC0" w:rsidRPr="008A7A90" w:rsidRDefault="00145CC0" w:rsidP="00145CC0">
            <w:pPr>
              <w:numPr>
                <w:ilvl w:val="0"/>
                <w:numId w:val="1"/>
              </w:numPr>
              <w:rPr>
                <w:rFonts w:ascii="Garamond" w:hAnsi="Garamond"/>
                <w:sz w:val="26"/>
                <w:szCs w:val="26"/>
              </w:rPr>
            </w:pPr>
            <w:r w:rsidRPr="008A7A90">
              <w:rPr>
                <w:rFonts w:ascii="Garamond" w:hAnsi="Garamond"/>
                <w:sz w:val="26"/>
                <w:szCs w:val="26"/>
              </w:rPr>
              <w:t>Pendant le stage :</w:t>
            </w:r>
          </w:p>
        </w:tc>
        <w:tc>
          <w:tcPr>
            <w:tcW w:w="4860" w:type="dxa"/>
          </w:tcPr>
          <w:p w:rsidR="00145CC0" w:rsidRPr="008A7A90" w:rsidRDefault="00145CC0" w:rsidP="00A47F6A">
            <w:pPr>
              <w:rPr>
                <w:rFonts w:ascii="Garamond" w:hAnsi="Garamond"/>
                <w:i/>
                <w:sz w:val="26"/>
                <w:szCs w:val="26"/>
              </w:rPr>
            </w:pPr>
            <w:r w:rsidRPr="008A7A90">
              <w:rPr>
                <w:rFonts w:ascii="Garamond" w:hAnsi="Garamond"/>
                <w:i/>
                <w:sz w:val="26"/>
                <w:szCs w:val="26"/>
              </w:rPr>
              <w:t>Le carnet de stage</w:t>
            </w:r>
          </w:p>
          <w:p w:rsidR="00145CC0" w:rsidRPr="008A7A90" w:rsidRDefault="00145CC0" w:rsidP="00A47F6A">
            <w:pPr>
              <w:ind w:left="252" w:hanging="252"/>
              <w:rPr>
                <w:rFonts w:ascii="Garamond" w:hAnsi="Garamond"/>
                <w:sz w:val="26"/>
                <w:szCs w:val="26"/>
              </w:rPr>
            </w:pPr>
          </w:p>
        </w:tc>
      </w:tr>
      <w:tr w:rsidR="00145CC0" w:rsidRPr="008A7A90" w:rsidTr="00A47F6A">
        <w:tc>
          <w:tcPr>
            <w:tcW w:w="4968" w:type="dxa"/>
          </w:tcPr>
          <w:p w:rsidR="00145CC0" w:rsidRPr="008A7A90" w:rsidRDefault="00145CC0" w:rsidP="00145CC0">
            <w:pPr>
              <w:numPr>
                <w:ilvl w:val="0"/>
                <w:numId w:val="1"/>
              </w:numPr>
              <w:rPr>
                <w:rFonts w:ascii="Garamond" w:hAnsi="Garamond"/>
                <w:sz w:val="26"/>
                <w:szCs w:val="26"/>
              </w:rPr>
            </w:pPr>
            <w:r w:rsidRPr="008A7A90">
              <w:rPr>
                <w:rFonts w:ascii="Garamond" w:hAnsi="Garamond"/>
                <w:sz w:val="26"/>
                <w:szCs w:val="26"/>
              </w:rPr>
              <w:t>A la fin du stage :</w:t>
            </w:r>
          </w:p>
        </w:tc>
        <w:tc>
          <w:tcPr>
            <w:tcW w:w="4860" w:type="dxa"/>
          </w:tcPr>
          <w:p w:rsidR="00145CC0" w:rsidRPr="008A7A90" w:rsidRDefault="00145CC0" w:rsidP="00A47F6A">
            <w:pPr>
              <w:rPr>
                <w:rFonts w:ascii="Garamond" w:hAnsi="Garamond"/>
                <w:i/>
                <w:sz w:val="26"/>
                <w:szCs w:val="26"/>
              </w:rPr>
            </w:pPr>
            <w:r w:rsidRPr="008A7A90">
              <w:rPr>
                <w:rFonts w:ascii="Garamond" w:hAnsi="Garamond"/>
                <w:i/>
                <w:sz w:val="26"/>
                <w:szCs w:val="26"/>
              </w:rPr>
              <w:t xml:space="preserve">Appréciation générale de </w:t>
            </w:r>
            <w:r>
              <w:rPr>
                <w:rFonts w:ascii="Garamond" w:hAnsi="Garamond"/>
                <w:i/>
                <w:sz w:val="26"/>
                <w:szCs w:val="26"/>
              </w:rPr>
              <w:t>s</w:t>
            </w:r>
            <w:r w:rsidRPr="008A7A90">
              <w:rPr>
                <w:rFonts w:ascii="Garamond" w:hAnsi="Garamond"/>
                <w:i/>
                <w:sz w:val="26"/>
                <w:szCs w:val="26"/>
              </w:rPr>
              <w:t>tage (</w:t>
            </w:r>
            <w:r w:rsidRPr="008A7A90">
              <w:rPr>
                <w:rFonts w:ascii="Garamond" w:hAnsi="Garamond"/>
                <w:i/>
                <w:sz w:val="26"/>
                <w:szCs w:val="26"/>
                <w:u w:val="single"/>
              </w:rPr>
              <w:t>par le MS)</w:t>
            </w:r>
          </w:p>
        </w:tc>
      </w:tr>
      <w:tr w:rsidR="00145CC0" w:rsidRPr="008A7A90" w:rsidTr="00A47F6A">
        <w:tc>
          <w:tcPr>
            <w:tcW w:w="4968" w:type="dxa"/>
          </w:tcPr>
          <w:p w:rsidR="00145CC0" w:rsidRPr="008A7A90" w:rsidRDefault="00145CC0" w:rsidP="00A47F6A">
            <w:pPr>
              <w:ind w:left="360"/>
              <w:rPr>
                <w:rFonts w:ascii="Garamond" w:hAnsi="Garamond"/>
                <w:sz w:val="26"/>
                <w:szCs w:val="26"/>
              </w:rPr>
            </w:pPr>
          </w:p>
        </w:tc>
        <w:tc>
          <w:tcPr>
            <w:tcW w:w="4860" w:type="dxa"/>
          </w:tcPr>
          <w:p w:rsidR="00145CC0" w:rsidRPr="008A7A90" w:rsidRDefault="00145CC0" w:rsidP="00A47F6A">
            <w:pPr>
              <w:rPr>
                <w:rFonts w:ascii="Garamond" w:hAnsi="Garamond"/>
                <w:i/>
                <w:sz w:val="26"/>
                <w:szCs w:val="26"/>
              </w:rPr>
            </w:pPr>
            <w:r w:rsidRPr="008A7A90">
              <w:rPr>
                <w:rFonts w:ascii="Garamond" w:hAnsi="Garamond"/>
                <w:i/>
                <w:sz w:val="26"/>
                <w:szCs w:val="26"/>
              </w:rPr>
              <w:t>Document de rémunération (Bac 2 et 3)</w:t>
            </w:r>
          </w:p>
          <w:p w:rsidR="00145CC0" w:rsidRPr="008A7A90" w:rsidRDefault="00145CC0" w:rsidP="00A47F6A">
            <w:pPr>
              <w:rPr>
                <w:rFonts w:ascii="Garamond" w:hAnsi="Garamond"/>
                <w:i/>
                <w:sz w:val="26"/>
                <w:szCs w:val="26"/>
              </w:rPr>
            </w:pPr>
          </w:p>
        </w:tc>
      </w:tr>
    </w:tbl>
    <w:p w:rsidR="001B71EF" w:rsidRPr="00AC090B" w:rsidRDefault="00145CC0" w:rsidP="00AC090B">
      <w:pPr>
        <w:numPr>
          <w:ilvl w:val="0"/>
          <w:numId w:val="1"/>
        </w:numPr>
        <w:rPr>
          <w:rFonts w:ascii="Garamond" w:hAnsi="Garamond"/>
          <w:i/>
          <w:sz w:val="26"/>
          <w:szCs w:val="26"/>
        </w:rPr>
      </w:pPr>
      <w:r w:rsidRPr="008A7A90">
        <w:rPr>
          <w:rFonts w:ascii="Garamond" w:hAnsi="Garamond"/>
          <w:sz w:val="26"/>
          <w:szCs w:val="26"/>
        </w:rPr>
        <w:t xml:space="preserve">Par le professeur visiteur : </w:t>
      </w:r>
      <w:r w:rsidRPr="008A7A90">
        <w:rPr>
          <w:rFonts w:ascii="Garamond" w:hAnsi="Garamond"/>
          <w:sz w:val="26"/>
          <w:szCs w:val="26"/>
        </w:rPr>
        <w:tab/>
      </w:r>
      <w:r w:rsidRPr="008A7A90">
        <w:rPr>
          <w:rFonts w:ascii="Garamond" w:hAnsi="Garamond"/>
          <w:sz w:val="26"/>
          <w:szCs w:val="26"/>
        </w:rPr>
        <w:tab/>
      </w:r>
      <w:r w:rsidRPr="008A7A90">
        <w:rPr>
          <w:rFonts w:ascii="Garamond" w:hAnsi="Garamond"/>
          <w:sz w:val="26"/>
          <w:szCs w:val="26"/>
        </w:rPr>
        <w:tab/>
      </w:r>
      <w:r w:rsidRPr="008A7A90">
        <w:rPr>
          <w:rFonts w:ascii="Garamond" w:hAnsi="Garamond"/>
          <w:i/>
          <w:sz w:val="26"/>
          <w:szCs w:val="26"/>
        </w:rPr>
        <w:t xml:space="preserve">Document «  Evaluation de </w:t>
      </w:r>
      <w:r>
        <w:rPr>
          <w:rFonts w:ascii="Garamond" w:hAnsi="Garamond"/>
          <w:i/>
          <w:sz w:val="26"/>
          <w:szCs w:val="26"/>
        </w:rPr>
        <w:t>l</w:t>
      </w:r>
      <w:r w:rsidRPr="008A7A90">
        <w:rPr>
          <w:rFonts w:ascii="Garamond" w:hAnsi="Garamond"/>
          <w:i/>
          <w:sz w:val="26"/>
          <w:szCs w:val="26"/>
        </w:rPr>
        <w:t xml:space="preserve">eçon »        </w:t>
      </w:r>
    </w:p>
    <w:p w:rsidR="00145CC0" w:rsidRPr="009E77AC" w:rsidRDefault="00145CC0" w:rsidP="009E77AC">
      <w:pPr>
        <w:shd w:val="clear" w:color="auto" w:fill="4472C4" w:themeFill="accent5"/>
        <w:rPr>
          <w:rFonts w:ascii="Trebuchet MS" w:hAnsi="Trebuchet MS"/>
          <w:i/>
          <w:iCs/>
          <w:color w:val="FFFFFF" w:themeColor="background1"/>
          <w:sz w:val="44"/>
          <w:szCs w:val="44"/>
        </w:rPr>
      </w:pPr>
      <w:r w:rsidRPr="009E77AC">
        <w:rPr>
          <w:rFonts w:ascii="Trebuchet MS" w:hAnsi="Trebuchet MS"/>
          <w:b/>
          <w:bCs/>
          <w:i/>
          <w:iCs/>
          <w:color w:val="FFFFFF" w:themeColor="background1"/>
          <w:sz w:val="44"/>
          <w:szCs w:val="44"/>
        </w:rPr>
        <w:lastRenderedPageBreak/>
        <w:t>EN BREF …</w:t>
      </w:r>
    </w:p>
    <w:p w:rsidR="0065479E" w:rsidRDefault="0065479E" w:rsidP="00145CC0">
      <w:pPr>
        <w:spacing w:before="240" w:after="120"/>
        <w:rPr>
          <w:rFonts w:ascii="Trebuchet MS" w:hAnsi="Trebuchet MS"/>
          <w:b/>
          <w:bCs/>
          <w:i/>
          <w:iCs/>
          <w:sz w:val="28"/>
          <w:szCs w:val="28"/>
        </w:rPr>
      </w:pPr>
    </w:p>
    <w:p w:rsidR="00145CC0" w:rsidRPr="00680EED" w:rsidRDefault="00145CC0" w:rsidP="00145CC0">
      <w:pPr>
        <w:spacing w:before="240" w:after="120"/>
        <w:rPr>
          <w:rFonts w:ascii="Trebuchet MS" w:hAnsi="Trebuchet MS"/>
          <w:b/>
          <w:bCs/>
          <w:i/>
          <w:iCs/>
          <w:sz w:val="28"/>
          <w:szCs w:val="28"/>
        </w:rPr>
      </w:pPr>
      <w:r w:rsidRPr="00680EED">
        <w:rPr>
          <w:rFonts w:ascii="Trebuchet MS" w:hAnsi="Trebuchet MS"/>
          <w:b/>
          <w:bCs/>
          <w:i/>
          <w:iCs/>
          <w:sz w:val="28"/>
          <w:szCs w:val="28"/>
        </w:rPr>
        <w:t>Ce que vous pouvez attendre de l'étudiant :</w:t>
      </w:r>
    </w:p>
    <w:p w:rsidR="00145CC0" w:rsidRPr="00A47F6A" w:rsidRDefault="00145CC0" w:rsidP="00145CC0">
      <w:pPr>
        <w:numPr>
          <w:ilvl w:val="0"/>
          <w:numId w:val="3"/>
        </w:numPr>
        <w:pBdr>
          <w:top w:val="single" w:sz="4" w:space="4" w:color="auto" w:shadow="1"/>
          <w:left w:val="single" w:sz="4" w:space="4" w:color="auto" w:shadow="1"/>
          <w:bottom w:val="single" w:sz="4" w:space="4" w:color="auto" w:shadow="1"/>
          <w:right w:val="single" w:sz="4" w:space="4" w:color="auto" w:shadow="1"/>
        </w:pBdr>
        <w:spacing w:after="60"/>
        <w:ind w:left="714" w:hanging="357"/>
        <w:rPr>
          <w:rFonts w:ascii="Garamond" w:hAnsi="Garamond"/>
          <w:sz w:val="28"/>
          <w:szCs w:val="28"/>
        </w:rPr>
      </w:pPr>
      <w:r w:rsidRPr="00A47F6A">
        <w:rPr>
          <w:rFonts w:ascii="Garamond" w:hAnsi="Garamond"/>
          <w:sz w:val="28"/>
          <w:szCs w:val="28"/>
        </w:rPr>
        <w:t>Qu'il respecte ses engagements et les règles élémentaires du savoir-vivre, entre autres la ponctualité, la courtoisie, la neutralité, la tenue… ;</w:t>
      </w:r>
    </w:p>
    <w:p w:rsidR="00145CC0" w:rsidRPr="00A47F6A" w:rsidRDefault="00145CC0" w:rsidP="00145CC0">
      <w:pPr>
        <w:numPr>
          <w:ilvl w:val="0"/>
          <w:numId w:val="3"/>
        </w:numPr>
        <w:pBdr>
          <w:top w:val="single" w:sz="4" w:space="4" w:color="auto" w:shadow="1"/>
          <w:left w:val="single" w:sz="4" w:space="4" w:color="auto" w:shadow="1"/>
          <w:bottom w:val="single" w:sz="4" w:space="4" w:color="auto" w:shadow="1"/>
          <w:right w:val="single" w:sz="4" w:space="4" w:color="auto" w:shadow="1"/>
        </w:pBdr>
        <w:spacing w:after="60"/>
        <w:ind w:left="714" w:hanging="357"/>
        <w:rPr>
          <w:rFonts w:ascii="Garamond" w:hAnsi="Garamond"/>
          <w:sz w:val="28"/>
          <w:szCs w:val="28"/>
        </w:rPr>
      </w:pPr>
      <w:r w:rsidRPr="00A47F6A">
        <w:rPr>
          <w:rFonts w:ascii="Garamond" w:hAnsi="Garamond"/>
          <w:sz w:val="28"/>
          <w:szCs w:val="28"/>
        </w:rPr>
        <w:t>Qu'il vous montre ses préparations à l'avance ;</w:t>
      </w:r>
    </w:p>
    <w:p w:rsidR="00145CC0" w:rsidRPr="00A47F6A" w:rsidRDefault="00145CC0" w:rsidP="00145CC0">
      <w:pPr>
        <w:numPr>
          <w:ilvl w:val="0"/>
          <w:numId w:val="3"/>
        </w:numPr>
        <w:pBdr>
          <w:top w:val="single" w:sz="4" w:space="4" w:color="auto" w:shadow="1"/>
          <w:left w:val="single" w:sz="4" w:space="4" w:color="auto" w:shadow="1"/>
          <w:bottom w:val="single" w:sz="4" w:space="4" w:color="auto" w:shadow="1"/>
          <w:right w:val="single" w:sz="4" w:space="4" w:color="auto" w:shadow="1"/>
        </w:pBdr>
        <w:spacing w:after="60"/>
        <w:ind w:left="714" w:hanging="357"/>
        <w:rPr>
          <w:rFonts w:ascii="Garamond" w:hAnsi="Garamond"/>
          <w:sz w:val="28"/>
          <w:szCs w:val="28"/>
        </w:rPr>
      </w:pPr>
      <w:r w:rsidRPr="00A47F6A">
        <w:rPr>
          <w:rFonts w:ascii="Garamond" w:hAnsi="Garamond"/>
          <w:sz w:val="28"/>
          <w:szCs w:val="28"/>
        </w:rPr>
        <w:t>Qu'il soit en possession de tous les documents nécessaires ;</w:t>
      </w:r>
    </w:p>
    <w:p w:rsidR="00145CC0" w:rsidRPr="00A47F6A" w:rsidRDefault="00145CC0" w:rsidP="00145CC0">
      <w:pPr>
        <w:numPr>
          <w:ilvl w:val="0"/>
          <w:numId w:val="3"/>
        </w:numPr>
        <w:pBdr>
          <w:top w:val="single" w:sz="4" w:space="4" w:color="auto" w:shadow="1"/>
          <w:left w:val="single" w:sz="4" w:space="4" w:color="auto" w:shadow="1"/>
          <w:bottom w:val="single" w:sz="4" w:space="4" w:color="auto" w:shadow="1"/>
          <w:right w:val="single" w:sz="4" w:space="4" w:color="auto" w:shadow="1"/>
        </w:pBdr>
        <w:spacing w:after="60"/>
        <w:ind w:left="714" w:hanging="357"/>
        <w:rPr>
          <w:rFonts w:ascii="Garamond" w:hAnsi="Garamond"/>
          <w:sz w:val="28"/>
          <w:szCs w:val="28"/>
        </w:rPr>
      </w:pPr>
      <w:r w:rsidRPr="00A47F6A">
        <w:rPr>
          <w:rFonts w:ascii="Garamond" w:hAnsi="Garamond"/>
          <w:sz w:val="28"/>
          <w:szCs w:val="28"/>
        </w:rPr>
        <w:t>Qu'il tienne compte de vos remarques ;</w:t>
      </w:r>
    </w:p>
    <w:p w:rsidR="00145CC0" w:rsidRPr="00A47F6A" w:rsidRDefault="00145CC0" w:rsidP="00145CC0">
      <w:pPr>
        <w:numPr>
          <w:ilvl w:val="0"/>
          <w:numId w:val="3"/>
        </w:numPr>
        <w:pBdr>
          <w:top w:val="single" w:sz="4" w:space="4" w:color="auto" w:shadow="1"/>
          <w:left w:val="single" w:sz="4" w:space="4" w:color="auto" w:shadow="1"/>
          <w:bottom w:val="single" w:sz="4" w:space="4" w:color="auto" w:shadow="1"/>
          <w:right w:val="single" w:sz="4" w:space="4" w:color="auto" w:shadow="1"/>
        </w:pBdr>
        <w:spacing w:after="60"/>
        <w:ind w:left="714" w:hanging="357"/>
        <w:rPr>
          <w:rFonts w:ascii="Garamond" w:hAnsi="Garamond"/>
          <w:sz w:val="28"/>
          <w:szCs w:val="28"/>
        </w:rPr>
      </w:pPr>
      <w:r w:rsidRPr="00A47F6A">
        <w:rPr>
          <w:rFonts w:ascii="Garamond" w:hAnsi="Garamond"/>
          <w:sz w:val="28"/>
          <w:szCs w:val="28"/>
        </w:rPr>
        <w:t>Qu'il accepte d'assumer occasionnellement l’une ou l’autre activité complémentaire (rattrapages, visites, évaluations, etc.).</w:t>
      </w:r>
    </w:p>
    <w:p w:rsidR="00145CC0" w:rsidRPr="00680EED" w:rsidRDefault="00145CC0" w:rsidP="00145CC0">
      <w:pPr>
        <w:spacing w:before="360" w:after="120"/>
        <w:rPr>
          <w:rFonts w:ascii="Trebuchet MS" w:hAnsi="Trebuchet MS"/>
          <w:b/>
          <w:bCs/>
          <w:i/>
          <w:iCs/>
          <w:sz w:val="28"/>
          <w:szCs w:val="28"/>
        </w:rPr>
      </w:pPr>
      <w:r w:rsidRPr="00680EED">
        <w:rPr>
          <w:rFonts w:ascii="Trebuchet MS" w:hAnsi="Trebuchet MS"/>
          <w:b/>
          <w:bCs/>
          <w:i/>
          <w:iCs/>
          <w:sz w:val="28"/>
          <w:szCs w:val="28"/>
        </w:rPr>
        <w:t>Ce que nous attendons de vous :</w:t>
      </w:r>
    </w:p>
    <w:p w:rsidR="00145CC0" w:rsidRPr="00A47F6A" w:rsidRDefault="00145CC0" w:rsidP="00145CC0">
      <w:pPr>
        <w:numPr>
          <w:ilvl w:val="0"/>
          <w:numId w:val="4"/>
        </w:numPr>
        <w:pBdr>
          <w:top w:val="single" w:sz="4" w:space="4" w:color="auto" w:shadow="1"/>
          <w:left w:val="single" w:sz="4" w:space="4" w:color="auto" w:shadow="1"/>
          <w:bottom w:val="single" w:sz="4" w:space="4" w:color="auto" w:shadow="1"/>
          <w:right w:val="single" w:sz="4" w:space="4" w:color="auto" w:shadow="1"/>
        </w:pBdr>
        <w:spacing w:after="60"/>
        <w:ind w:left="714" w:hanging="357"/>
        <w:rPr>
          <w:rFonts w:ascii="Garamond" w:hAnsi="Garamond"/>
          <w:sz w:val="28"/>
          <w:szCs w:val="28"/>
        </w:rPr>
      </w:pPr>
      <w:r w:rsidRPr="00A47F6A">
        <w:rPr>
          <w:rFonts w:ascii="Garamond" w:hAnsi="Garamond"/>
          <w:sz w:val="28"/>
          <w:szCs w:val="28"/>
        </w:rPr>
        <w:t>Que vous transmettiez les sujets de cours le plus vite possible (au plus tard une semaine avant la prestation en vous référant à la feuille ad hoc) ;</w:t>
      </w:r>
    </w:p>
    <w:p w:rsidR="00145CC0" w:rsidRPr="00A47F6A" w:rsidRDefault="00145CC0" w:rsidP="00145CC0">
      <w:pPr>
        <w:numPr>
          <w:ilvl w:val="0"/>
          <w:numId w:val="4"/>
        </w:numPr>
        <w:pBdr>
          <w:top w:val="single" w:sz="4" w:space="4" w:color="auto" w:shadow="1"/>
          <w:left w:val="single" w:sz="4" w:space="4" w:color="auto" w:shadow="1"/>
          <w:bottom w:val="single" w:sz="4" w:space="4" w:color="auto" w:shadow="1"/>
          <w:right w:val="single" w:sz="4" w:space="4" w:color="auto" w:shadow="1"/>
        </w:pBdr>
        <w:spacing w:after="60"/>
        <w:ind w:left="714" w:hanging="357"/>
        <w:rPr>
          <w:rFonts w:ascii="Garamond" w:hAnsi="Garamond"/>
          <w:sz w:val="28"/>
          <w:szCs w:val="28"/>
        </w:rPr>
      </w:pPr>
      <w:r w:rsidRPr="00A47F6A">
        <w:rPr>
          <w:rFonts w:ascii="Garamond" w:hAnsi="Garamond"/>
          <w:sz w:val="28"/>
          <w:szCs w:val="28"/>
        </w:rPr>
        <w:t>Que vous informiez le stagiaire sur les modalités de fonctionnement de votre école (système d'évaluation, photocopies, gestion de la discipline, etc.) ;</w:t>
      </w:r>
    </w:p>
    <w:p w:rsidR="00145CC0" w:rsidRPr="00A47F6A" w:rsidRDefault="00145CC0" w:rsidP="00145CC0">
      <w:pPr>
        <w:numPr>
          <w:ilvl w:val="0"/>
          <w:numId w:val="4"/>
        </w:numPr>
        <w:pBdr>
          <w:top w:val="single" w:sz="4" w:space="4" w:color="auto" w:shadow="1"/>
          <w:left w:val="single" w:sz="4" w:space="4" w:color="auto" w:shadow="1"/>
          <w:bottom w:val="single" w:sz="4" w:space="4" w:color="auto" w:shadow="1"/>
          <w:right w:val="single" w:sz="4" w:space="4" w:color="auto" w:shadow="1"/>
        </w:pBdr>
        <w:spacing w:after="60"/>
        <w:ind w:left="714" w:hanging="357"/>
        <w:rPr>
          <w:rFonts w:ascii="Garamond" w:hAnsi="Garamond"/>
          <w:sz w:val="28"/>
          <w:szCs w:val="28"/>
        </w:rPr>
      </w:pPr>
      <w:r w:rsidRPr="00A47F6A">
        <w:rPr>
          <w:rFonts w:ascii="Garamond" w:hAnsi="Garamond"/>
          <w:sz w:val="28"/>
          <w:szCs w:val="28"/>
        </w:rPr>
        <w:t>Que vous remplissiez/signiez les documents administratifs (lettre du dossier,  carnet de stage, évaluation de stage) ;</w:t>
      </w:r>
    </w:p>
    <w:p w:rsidR="00145CC0" w:rsidRPr="00A47F6A" w:rsidRDefault="00145CC0" w:rsidP="00145CC0">
      <w:pPr>
        <w:numPr>
          <w:ilvl w:val="0"/>
          <w:numId w:val="4"/>
        </w:numPr>
        <w:pBdr>
          <w:top w:val="single" w:sz="4" w:space="4" w:color="auto" w:shadow="1"/>
          <w:left w:val="single" w:sz="4" w:space="4" w:color="auto" w:shadow="1"/>
          <w:bottom w:val="single" w:sz="4" w:space="4" w:color="auto" w:shadow="1"/>
          <w:right w:val="single" w:sz="4" w:space="4" w:color="auto" w:shadow="1"/>
        </w:pBdr>
        <w:spacing w:after="60"/>
        <w:ind w:left="714" w:hanging="357"/>
        <w:rPr>
          <w:rFonts w:ascii="Garamond" w:hAnsi="Garamond"/>
          <w:sz w:val="28"/>
          <w:szCs w:val="28"/>
        </w:rPr>
      </w:pPr>
      <w:r w:rsidRPr="00A47F6A">
        <w:rPr>
          <w:rFonts w:ascii="Garamond" w:hAnsi="Garamond"/>
          <w:sz w:val="28"/>
          <w:szCs w:val="28"/>
        </w:rPr>
        <w:t>Que vous commentiez régulièrement avec l'étudiant ses préparations et ses prestations ainsi que l’évaluation générale de stage à lui remettre dans la semaine qui suit la fin du stage ;</w:t>
      </w:r>
    </w:p>
    <w:p w:rsidR="00145CC0" w:rsidRPr="00A47F6A" w:rsidRDefault="00145CC0" w:rsidP="00145CC0">
      <w:pPr>
        <w:numPr>
          <w:ilvl w:val="0"/>
          <w:numId w:val="4"/>
        </w:numPr>
        <w:pBdr>
          <w:top w:val="single" w:sz="4" w:space="4" w:color="auto" w:shadow="1"/>
          <w:left w:val="single" w:sz="4" w:space="4" w:color="auto" w:shadow="1"/>
          <w:bottom w:val="single" w:sz="4" w:space="4" w:color="auto" w:shadow="1"/>
          <w:right w:val="single" w:sz="4" w:space="4" w:color="auto" w:shadow="1"/>
        </w:pBdr>
        <w:spacing w:after="60"/>
        <w:ind w:left="714" w:hanging="357"/>
        <w:rPr>
          <w:rFonts w:ascii="Garamond" w:hAnsi="Garamond"/>
          <w:sz w:val="28"/>
          <w:szCs w:val="28"/>
        </w:rPr>
      </w:pPr>
      <w:r w:rsidRPr="00A47F6A">
        <w:rPr>
          <w:rFonts w:ascii="Garamond" w:hAnsi="Garamond"/>
          <w:sz w:val="28"/>
          <w:szCs w:val="28"/>
        </w:rPr>
        <w:t>Que vous nous contactiez en cas de problème.</w:t>
      </w:r>
    </w:p>
    <w:p w:rsidR="00145CC0" w:rsidRPr="00680EED" w:rsidRDefault="00145CC0" w:rsidP="00145CC0">
      <w:pPr>
        <w:spacing w:before="240" w:after="120"/>
        <w:rPr>
          <w:rFonts w:ascii="Trebuchet MS" w:hAnsi="Trebuchet MS"/>
          <w:b/>
          <w:bCs/>
          <w:i/>
          <w:iCs/>
          <w:sz w:val="28"/>
          <w:szCs w:val="28"/>
        </w:rPr>
      </w:pPr>
      <w:r>
        <w:rPr>
          <w:rFonts w:ascii="Trebuchet MS" w:hAnsi="Trebuchet MS"/>
          <w:b/>
          <w:bCs/>
          <w:i/>
          <w:iCs/>
          <w:sz w:val="28"/>
          <w:szCs w:val="28"/>
        </w:rPr>
        <w:t>A éviter :</w:t>
      </w:r>
    </w:p>
    <w:p w:rsidR="00145CC0" w:rsidRPr="00A47F6A" w:rsidRDefault="00145CC0" w:rsidP="00145CC0">
      <w:pPr>
        <w:numPr>
          <w:ilvl w:val="0"/>
          <w:numId w:val="5"/>
        </w:numPr>
        <w:pBdr>
          <w:top w:val="single" w:sz="4" w:space="4" w:color="auto" w:shadow="1"/>
          <w:left w:val="single" w:sz="4" w:space="4" w:color="auto" w:shadow="1"/>
          <w:bottom w:val="single" w:sz="4" w:space="4" w:color="auto" w:shadow="1"/>
          <w:right w:val="single" w:sz="4" w:space="4" w:color="auto" w:shadow="1"/>
        </w:pBdr>
        <w:spacing w:after="60"/>
        <w:ind w:left="714" w:hanging="357"/>
        <w:rPr>
          <w:rFonts w:ascii="Garamond" w:hAnsi="Garamond"/>
          <w:sz w:val="28"/>
          <w:szCs w:val="28"/>
        </w:rPr>
      </w:pPr>
      <w:r w:rsidRPr="00A47F6A">
        <w:rPr>
          <w:rFonts w:ascii="Garamond" w:hAnsi="Garamond"/>
          <w:sz w:val="28"/>
          <w:szCs w:val="28"/>
        </w:rPr>
        <w:t>Donner trop tard ou modifier un sujet de cours en dernière minute (un AESI débutant a besoin d'énormément de temps pour préparer) ;</w:t>
      </w:r>
    </w:p>
    <w:p w:rsidR="00145CC0" w:rsidRPr="00A47F6A" w:rsidRDefault="00145CC0" w:rsidP="00145CC0">
      <w:pPr>
        <w:numPr>
          <w:ilvl w:val="0"/>
          <w:numId w:val="5"/>
        </w:numPr>
        <w:pBdr>
          <w:top w:val="single" w:sz="4" w:space="4" w:color="auto" w:shadow="1"/>
          <w:left w:val="single" w:sz="4" w:space="4" w:color="auto" w:shadow="1"/>
          <w:bottom w:val="single" w:sz="4" w:space="4" w:color="auto" w:shadow="1"/>
          <w:right w:val="single" w:sz="4" w:space="4" w:color="auto" w:shadow="1"/>
        </w:pBdr>
        <w:spacing w:after="60"/>
        <w:ind w:left="714" w:hanging="357"/>
        <w:rPr>
          <w:rFonts w:ascii="Garamond" w:hAnsi="Garamond"/>
          <w:sz w:val="28"/>
          <w:szCs w:val="28"/>
        </w:rPr>
      </w:pPr>
      <w:r w:rsidRPr="00A47F6A">
        <w:rPr>
          <w:rFonts w:ascii="Garamond" w:hAnsi="Garamond"/>
          <w:sz w:val="28"/>
          <w:szCs w:val="28"/>
        </w:rPr>
        <w:t>Demander au début du cours à un AESI débutant de modifier de manière significative sa démarche ;</w:t>
      </w:r>
    </w:p>
    <w:p w:rsidR="00145CC0" w:rsidRPr="00A47F6A" w:rsidRDefault="00145CC0" w:rsidP="00145CC0">
      <w:pPr>
        <w:numPr>
          <w:ilvl w:val="0"/>
          <w:numId w:val="5"/>
        </w:numPr>
        <w:pBdr>
          <w:top w:val="single" w:sz="4" w:space="4" w:color="auto" w:shadow="1"/>
          <w:left w:val="single" w:sz="4" w:space="4" w:color="auto" w:shadow="1"/>
          <w:bottom w:val="single" w:sz="4" w:space="4" w:color="auto" w:shadow="1"/>
          <w:right w:val="single" w:sz="4" w:space="4" w:color="auto" w:shadow="1"/>
        </w:pBdr>
        <w:spacing w:after="60"/>
        <w:ind w:left="714" w:hanging="357"/>
        <w:rPr>
          <w:rFonts w:ascii="Garamond" w:hAnsi="Garamond"/>
          <w:sz w:val="28"/>
          <w:szCs w:val="28"/>
        </w:rPr>
      </w:pPr>
      <w:r w:rsidRPr="00A47F6A">
        <w:rPr>
          <w:rFonts w:ascii="Garamond" w:hAnsi="Garamond"/>
          <w:b/>
          <w:sz w:val="28"/>
          <w:szCs w:val="28"/>
        </w:rPr>
        <w:t>Laisser un étudiant de 2</w:t>
      </w:r>
      <w:r w:rsidRPr="00A47F6A">
        <w:rPr>
          <w:rFonts w:ascii="Garamond" w:hAnsi="Garamond"/>
          <w:b/>
          <w:sz w:val="28"/>
          <w:szCs w:val="28"/>
          <w:vertAlign w:val="superscript"/>
        </w:rPr>
        <w:t>ème</w:t>
      </w:r>
      <w:r w:rsidRPr="00A47F6A">
        <w:rPr>
          <w:rFonts w:ascii="Garamond" w:hAnsi="Garamond"/>
          <w:b/>
          <w:sz w:val="28"/>
          <w:szCs w:val="28"/>
        </w:rPr>
        <w:t xml:space="preserve"> année seul devant la classe, de même qu'un étudiant de 3</w:t>
      </w:r>
      <w:r w:rsidRPr="00A47F6A">
        <w:rPr>
          <w:rFonts w:ascii="Garamond" w:hAnsi="Garamond"/>
          <w:b/>
          <w:sz w:val="28"/>
          <w:szCs w:val="28"/>
          <w:vertAlign w:val="superscript"/>
        </w:rPr>
        <w:t>ème</w:t>
      </w:r>
      <w:r w:rsidRPr="00A47F6A">
        <w:rPr>
          <w:rFonts w:ascii="Garamond" w:hAnsi="Garamond"/>
          <w:b/>
          <w:sz w:val="28"/>
          <w:szCs w:val="28"/>
        </w:rPr>
        <w:t xml:space="preserve"> qui éprouve des difficultés à gérer un groupe classe</w:t>
      </w:r>
      <w:r w:rsidRPr="00A47F6A">
        <w:rPr>
          <w:rFonts w:ascii="Garamond" w:hAnsi="Garamond"/>
          <w:sz w:val="28"/>
          <w:szCs w:val="28"/>
        </w:rPr>
        <w:t> ;</w:t>
      </w:r>
    </w:p>
    <w:p w:rsidR="00145CC0" w:rsidRDefault="00145CC0" w:rsidP="00145CC0">
      <w:pPr>
        <w:numPr>
          <w:ilvl w:val="0"/>
          <w:numId w:val="5"/>
        </w:numPr>
        <w:pBdr>
          <w:top w:val="single" w:sz="4" w:space="4" w:color="auto" w:shadow="1"/>
          <w:left w:val="single" w:sz="4" w:space="4" w:color="auto" w:shadow="1"/>
          <w:bottom w:val="single" w:sz="4" w:space="4" w:color="auto" w:shadow="1"/>
          <w:right w:val="single" w:sz="4" w:space="4" w:color="auto" w:shadow="1"/>
        </w:pBdr>
        <w:spacing w:after="60"/>
        <w:ind w:left="714" w:hanging="357"/>
        <w:rPr>
          <w:rFonts w:ascii="Garamond" w:hAnsi="Garamond"/>
          <w:sz w:val="28"/>
          <w:szCs w:val="28"/>
        </w:rPr>
      </w:pPr>
      <w:r w:rsidRPr="00A47F6A">
        <w:rPr>
          <w:rFonts w:ascii="Garamond" w:hAnsi="Garamond"/>
          <w:sz w:val="28"/>
          <w:szCs w:val="28"/>
        </w:rPr>
        <w:t xml:space="preserve">Donner un sujet de cours complexe à un étudiant de </w:t>
      </w:r>
      <w:r w:rsidR="00A47F6A">
        <w:rPr>
          <w:rFonts w:ascii="Garamond" w:hAnsi="Garamond"/>
          <w:sz w:val="28"/>
          <w:szCs w:val="28"/>
        </w:rPr>
        <w:t>B2 en début d’année, qui éprouve des difficultés.</w:t>
      </w:r>
    </w:p>
    <w:p w:rsidR="00A47F6A" w:rsidRPr="00A47F6A" w:rsidRDefault="00A47F6A" w:rsidP="00A47F6A">
      <w:pPr>
        <w:pBdr>
          <w:top w:val="single" w:sz="4" w:space="4" w:color="auto" w:shadow="1"/>
          <w:left w:val="single" w:sz="4" w:space="4" w:color="auto" w:shadow="1"/>
          <w:bottom w:val="single" w:sz="4" w:space="4" w:color="auto" w:shadow="1"/>
          <w:right w:val="single" w:sz="4" w:space="4" w:color="auto" w:shadow="1"/>
        </w:pBdr>
        <w:spacing w:after="60"/>
        <w:ind w:left="357"/>
        <w:rPr>
          <w:rFonts w:ascii="Garamond" w:hAnsi="Garamond"/>
          <w:sz w:val="28"/>
          <w:szCs w:val="28"/>
        </w:rPr>
      </w:pPr>
    </w:p>
    <w:p w:rsidR="00145CC0" w:rsidRDefault="00145CC0" w:rsidP="00145CC0">
      <w:pPr>
        <w:rPr>
          <w:rFonts w:ascii="Trebuchet MS" w:hAnsi="Trebuchet MS"/>
        </w:rPr>
      </w:pPr>
      <w:r>
        <w:rPr>
          <w:rFonts w:ascii="Trebuchet MS" w:hAnsi="Trebuchet MS"/>
        </w:rPr>
        <w:t xml:space="preserve">                                     </w:t>
      </w:r>
    </w:p>
    <w:p w:rsidR="00145CC0" w:rsidRPr="00680EED" w:rsidRDefault="00145CC0" w:rsidP="00145CC0">
      <w:pPr>
        <w:jc w:val="center"/>
        <w:rPr>
          <w:rFonts w:ascii="Trebuchet MS" w:hAnsi="Trebuchet MS"/>
          <w:i/>
          <w:iCs/>
          <w:sz w:val="28"/>
          <w:szCs w:val="28"/>
        </w:rPr>
      </w:pPr>
      <w:r w:rsidRPr="00680EED">
        <w:rPr>
          <w:rFonts w:ascii="Trebuchet MS" w:hAnsi="Trebuchet MS"/>
          <w:i/>
          <w:iCs/>
          <w:sz w:val="28"/>
          <w:szCs w:val="28"/>
        </w:rPr>
        <w:t xml:space="preserve">Avec </w:t>
      </w:r>
      <w:r>
        <w:rPr>
          <w:rFonts w:ascii="Trebuchet MS" w:hAnsi="Trebuchet MS"/>
          <w:i/>
          <w:iCs/>
          <w:sz w:val="28"/>
          <w:szCs w:val="28"/>
        </w:rPr>
        <w:t xml:space="preserve">tous </w:t>
      </w:r>
      <w:r w:rsidRPr="00680EED">
        <w:rPr>
          <w:rFonts w:ascii="Trebuchet MS" w:hAnsi="Trebuchet MS"/>
          <w:i/>
          <w:iCs/>
          <w:sz w:val="28"/>
          <w:szCs w:val="28"/>
        </w:rPr>
        <w:t>nos remerciements</w:t>
      </w:r>
      <w:r>
        <w:rPr>
          <w:rFonts w:ascii="Trebuchet MS" w:hAnsi="Trebuchet MS"/>
          <w:i/>
          <w:iCs/>
          <w:sz w:val="28"/>
          <w:szCs w:val="28"/>
        </w:rPr>
        <w:t> !</w:t>
      </w:r>
    </w:p>
    <w:p w:rsidR="00145CC0" w:rsidRPr="009E77AC" w:rsidRDefault="00145CC0" w:rsidP="009E77AC">
      <w:pPr>
        <w:shd w:val="clear" w:color="auto" w:fill="4472C4" w:themeFill="accent5"/>
        <w:rPr>
          <w:rFonts w:ascii="Garamond" w:hAnsi="Garamond"/>
          <w:color w:val="FFFFFF" w:themeColor="background1"/>
          <w:sz w:val="26"/>
          <w:szCs w:val="26"/>
        </w:rPr>
      </w:pPr>
      <w:r w:rsidRPr="009E77AC">
        <w:rPr>
          <w:rFonts w:ascii="Trebuchet MS" w:hAnsi="Trebuchet MS"/>
          <w:b/>
          <w:i/>
          <w:color w:val="FFFFFF" w:themeColor="background1"/>
          <w:sz w:val="44"/>
          <w:szCs w:val="44"/>
        </w:rPr>
        <w:lastRenderedPageBreak/>
        <w:t>L</w:t>
      </w:r>
      <w:r w:rsidR="0065479E" w:rsidRPr="009E77AC">
        <w:rPr>
          <w:rFonts w:ascii="Trebuchet MS" w:hAnsi="Trebuchet MS"/>
          <w:b/>
          <w:i/>
          <w:color w:val="FFFFFF" w:themeColor="background1"/>
          <w:sz w:val="44"/>
          <w:szCs w:val="44"/>
        </w:rPr>
        <w:t>E</w:t>
      </w:r>
      <w:r w:rsidRPr="009E77AC">
        <w:rPr>
          <w:rFonts w:ascii="Trebuchet MS" w:hAnsi="Trebuchet MS"/>
          <w:b/>
          <w:i/>
          <w:color w:val="FFFFFF" w:themeColor="background1"/>
          <w:sz w:val="44"/>
          <w:szCs w:val="44"/>
        </w:rPr>
        <w:t xml:space="preserve"> CAHIER DE STAGE</w:t>
      </w:r>
      <w:r w:rsidR="001B71EF" w:rsidRPr="009E77AC">
        <w:rPr>
          <w:rFonts w:ascii="Trebuchet MS" w:hAnsi="Trebuchet MS"/>
          <w:b/>
          <w:i/>
          <w:color w:val="FFFFFF" w:themeColor="background1"/>
          <w:sz w:val="44"/>
          <w:szCs w:val="44"/>
        </w:rPr>
        <w:t>…</w:t>
      </w:r>
      <w:r w:rsidRPr="009E77AC">
        <w:rPr>
          <w:rFonts w:ascii="Trebuchet MS" w:hAnsi="Trebuchet MS"/>
          <w:b/>
          <w:i/>
          <w:color w:val="FFFFFF" w:themeColor="background1"/>
          <w:sz w:val="44"/>
          <w:szCs w:val="44"/>
        </w:rPr>
        <w:tab/>
      </w:r>
    </w:p>
    <w:p w:rsidR="0065479E" w:rsidRDefault="0065479E" w:rsidP="00145CC0">
      <w:pPr>
        <w:spacing w:line="360" w:lineRule="auto"/>
        <w:jc w:val="both"/>
        <w:rPr>
          <w:rFonts w:ascii="Garamond" w:hAnsi="Garamond"/>
          <w:sz w:val="26"/>
          <w:szCs w:val="26"/>
        </w:rPr>
      </w:pPr>
    </w:p>
    <w:p w:rsidR="00145CC0" w:rsidRPr="00A47F6A" w:rsidRDefault="00145CC0" w:rsidP="00145CC0">
      <w:pPr>
        <w:spacing w:line="360" w:lineRule="auto"/>
        <w:jc w:val="both"/>
        <w:rPr>
          <w:rFonts w:ascii="Garamond" w:hAnsi="Garamond"/>
          <w:sz w:val="28"/>
          <w:szCs w:val="28"/>
        </w:rPr>
      </w:pPr>
      <w:r w:rsidRPr="00A47F6A">
        <w:rPr>
          <w:rFonts w:ascii="Garamond" w:hAnsi="Garamond"/>
          <w:sz w:val="28"/>
          <w:szCs w:val="28"/>
        </w:rPr>
        <w:t xml:space="preserve">Le cahier qui accompagnera l’étudiant tout au long de son stage va vous permettre de communiquer avec lui. </w:t>
      </w:r>
    </w:p>
    <w:p w:rsidR="00145CC0" w:rsidRPr="00A47F6A" w:rsidRDefault="00145CC0" w:rsidP="00145CC0">
      <w:pPr>
        <w:spacing w:line="360" w:lineRule="auto"/>
        <w:jc w:val="both"/>
        <w:rPr>
          <w:rFonts w:ascii="Garamond" w:hAnsi="Garamond"/>
          <w:sz w:val="28"/>
          <w:szCs w:val="28"/>
        </w:rPr>
      </w:pPr>
    </w:p>
    <w:p w:rsidR="00145CC0" w:rsidRPr="00A47F6A" w:rsidRDefault="00145CC0" w:rsidP="00145CC0">
      <w:pPr>
        <w:spacing w:line="360" w:lineRule="auto"/>
        <w:jc w:val="both"/>
        <w:rPr>
          <w:rFonts w:ascii="Garamond" w:hAnsi="Garamond"/>
          <w:sz w:val="28"/>
          <w:szCs w:val="28"/>
        </w:rPr>
      </w:pPr>
      <w:r w:rsidRPr="00A47F6A">
        <w:rPr>
          <w:rFonts w:ascii="Garamond" w:hAnsi="Garamond"/>
          <w:sz w:val="28"/>
          <w:szCs w:val="28"/>
        </w:rPr>
        <w:t xml:space="preserve">Inscrivez-y, </w:t>
      </w:r>
      <w:r w:rsidRPr="00A47F6A">
        <w:rPr>
          <w:rFonts w:ascii="Garamond" w:hAnsi="Garamond"/>
          <w:sz w:val="28"/>
          <w:szCs w:val="28"/>
          <w:u w:val="single"/>
        </w:rPr>
        <w:t>pour chaque leçon</w:t>
      </w:r>
      <w:r w:rsidRPr="00A47F6A">
        <w:rPr>
          <w:rFonts w:ascii="Garamond" w:hAnsi="Garamond"/>
          <w:sz w:val="28"/>
          <w:szCs w:val="28"/>
        </w:rPr>
        <w:t>, vos suggestions d’amélioration, les moments qui vous ont paru bons et ceux que vous l’encouragez à modifier à l’avenir. Notez des pistes pour qu’à la fin de chaque leçon, l’étudiant ait un feed-back le plus efficace possible de son activité.</w:t>
      </w:r>
    </w:p>
    <w:p w:rsidR="00145CC0" w:rsidRPr="00A47F6A" w:rsidRDefault="00145CC0" w:rsidP="00145CC0">
      <w:pPr>
        <w:spacing w:line="360" w:lineRule="auto"/>
        <w:jc w:val="both"/>
        <w:rPr>
          <w:rFonts w:ascii="Garamond" w:hAnsi="Garamond"/>
          <w:sz w:val="28"/>
          <w:szCs w:val="28"/>
        </w:rPr>
      </w:pPr>
    </w:p>
    <w:p w:rsidR="00145CC0" w:rsidRPr="00A47F6A" w:rsidRDefault="00145CC0" w:rsidP="00145CC0">
      <w:pPr>
        <w:spacing w:line="360" w:lineRule="auto"/>
        <w:jc w:val="both"/>
        <w:rPr>
          <w:rFonts w:ascii="Garamond" w:hAnsi="Garamond"/>
          <w:sz w:val="28"/>
          <w:szCs w:val="28"/>
        </w:rPr>
      </w:pPr>
      <w:r w:rsidRPr="00A47F6A">
        <w:rPr>
          <w:rFonts w:ascii="Garamond" w:hAnsi="Garamond"/>
          <w:sz w:val="28"/>
          <w:szCs w:val="28"/>
        </w:rPr>
        <w:t>Le contenu de ce carnet ne sera pas pris en compte pour l’évaluation certificative du stage. Il tient au contraire lieu d’évaluation formative entre l’étudiant et vous. Il restera la propriété de l’étudiant qui n’en communiquera le contenu à une tierce personne qu’à sa convenance. Nous vous demandons de respecter la confidentialité de cet outil réflexif.</w:t>
      </w:r>
    </w:p>
    <w:p w:rsidR="00145CC0" w:rsidRPr="00A47F6A" w:rsidRDefault="00145CC0" w:rsidP="00145CC0">
      <w:pPr>
        <w:spacing w:line="360" w:lineRule="auto"/>
        <w:jc w:val="both"/>
        <w:rPr>
          <w:rFonts w:ascii="Garamond" w:hAnsi="Garamond"/>
          <w:sz w:val="28"/>
          <w:szCs w:val="28"/>
        </w:rPr>
      </w:pPr>
    </w:p>
    <w:p w:rsidR="00145CC0" w:rsidRPr="00A47F6A" w:rsidRDefault="00145CC0" w:rsidP="00145CC0">
      <w:pPr>
        <w:spacing w:line="360" w:lineRule="auto"/>
        <w:jc w:val="both"/>
        <w:rPr>
          <w:rFonts w:ascii="Garamond" w:hAnsi="Garamond"/>
          <w:sz w:val="28"/>
          <w:szCs w:val="28"/>
        </w:rPr>
      </w:pPr>
      <w:r w:rsidRPr="00A47F6A">
        <w:rPr>
          <w:rFonts w:ascii="Garamond" w:hAnsi="Garamond"/>
          <w:sz w:val="28"/>
          <w:szCs w:val="28"/>
        </w:rPr>
        <w:t>De même que vous écrirez dans ce carnet et que vous le remettrez au fur et à mesure à l’étudiant, celui-ci pourra y écrire à son tour, vous faire part de ses questions et de ses propres idées d’amélioration pour ses activités. L’étudiant veillera à vous donner le cahier avant le début de chacune de ses leçons.</w:t>
      </w:r>
      <w:r w:rsidR="00A47F6A">
        <w:rPr>
          <w:rFonts w:ascii="Garamond" w:hAnsi="Garamond"/>
          <w:sz w:val="28"/>
          <w:szCs w:val="28"/>
        </w:rPr>
        <w:t xml:space="preserve"> </w:t>
      </w:r>
      <w:r w:rsidRPr="00A47F6A">
        <w:rPr>
          <w:rFonts w:ascii="Garamond" w:hAnsi="Garamond"/>
          <w:sz w:val="28"/>
          <w:szCs w:val="28"/>
        </w:rPr>
        <w:t>Si une leçon vous paraît clairement réussie ou ratée, faites-le lui savoir à titre indicatif via ce cahier, pour qu’il comprenne le plus tôt possible vos critères d’évaluation.</w:t>
      </w:r>
    </w:p>
    <w:p w:rsidR="00145CC0" w:rsidRPr="00A47F6A" w:rsidRDefault="00145CC0" w:rsidP="00145CC0">
      <w:pPr>
        <w:spacing w:line="360" w:lineRule="auto"/>
        <w:jc w:val="both"/>
        <w:rPr>
          <w:rFonts w:ascii="Garamond" w:hAnsi="Garamond"/>
          <w:sz w:val="28"/>
          <w:szCs w:val="28"/>
        </w:rPr>
      </w:pPr>
    </w:p>
    <w:p w:rsidR="00145CC0" w:rsidRPr="00A47F6A" w:rsidRDefault="00145CC0" w:rsidP="00145CC0">
      <w:pPr>
        <w:spacing w:line="360" w:lineRule="auto"/>
        <w:jc w:val="both"/>
        <w:rPr>
          <w:rFonts w:ascii="Garamond" w:hAnsi="Garamond"/>
          <w:sz w:val="28"/>
          <w:szCs w:val="28"/>
        </w:rPr>
      </w:pPr>
      <w:r w:rsidRPr="00A47F6A">
        <w:rPr>
          <w:rFonts w:ascii="Garamond" w:hAnsi="Garamond"/>
          <w:sz w:val="28"/>
          <w:szCs w:val="28"/>
        </w:rPr>
        <w:t>Pour vous guider à ce sujet, il vous remettra, avant le début du stage, la grille d’évaluation finale du stage et un document d’évaluation de leçon. Nous vous demandons de compléter le premier en fin de stage. Le deuxième ne vous est remis qu’à titre indicatif. Il n’y a pas lieu de le photocopier ni d’en compléter un par leçon si vous utilisez ce cahier.</w:t>
      </w:r>
    </w:p>
    <w:p w:rsidR="00145CC0" w:rsidRPr="00A47F6A" w:rsidRDefault="00145CC0" w:rsidP="00145CC0">
      <w:pPr>
        <w:spacing w:line="360" w:lineRule="auto"/>
        <w:ind w:firstLine="708"/>
        <w:jc w:val="both"/>
        <w:rPr>
          <w:rFonts w:ascii="Garamond" w:hAnsi="Garamond"/>
          <w:sz w:val="28"/>
          <w:szCs w:val="28"/>
        </w:rPr>
      </w:pPr>
    </w:p>
    <w:p w:rsidR="00145CC0" w:rsidRPr="009E77AC" w:rsidRDefault="001B71EF" w:rsidP="009E77AC">
      <w:pPr>
        <w:shd w:val="clear" w:color="auto" w:fill="4472C4" w:themeFill="accent5"/>
        <w:rPr>
          <w:rFonts w:ascii="Trebuchet MS" w:hAnsi="Trebuchet MS" w:cs="Arial"/>
          <w:b/>
          <w:bCs/>
          <w:i/>
          <w:iCs/>
          <w:color w:val="FFFFFF" w:themeColor="background1"/>
          <w:sz w:val="44"/>
          <w:szCs w:val="44"/>
        </w:rPr>
      </w:pPr>
      <w:r w:rsidRPr="009E77AC">
        <w:rPr>
          <w:rFonts w:ascii="Trebuchet MS" w:hAnsi="Trebuchet MS" w:cs="Arial"/>
          <w:b/>
          <w:bCs/>
          <w:i/>
          <w:iCs/>
          <w:color w:val="FFFFFF" w:themeColor="background1"/>
          <w:sz w:val="44"/>
          <w:szCs w:val="44"/>
        </w:rPr>
        <w:lastRenderedPageBreak/>
        <w:t>NOUS CONTACTER</w:t>
      </w:r>
      <w:r w:rsidR="00145CC0" w:rsidRPr="009E77AC">
        <w:rPr>
          <w:rFonts w:ascii="Trebuchet MS" w:hAnsi="Trebuchet MS" w:cs="Arial"/>
          <w:b/>
          <w:bCs/>
          <w:i/>
          <w:iCs/>
          <w:color w:val="FFFFFF" w:themeColor="background1"/>
          <w:sz w:val="44"/>
          <w:szCs w:val="44"/>
        </w:rPr>
        <w:t>…</w:t>
      </w:r>
    </w:p>
    <w:p w:rsidR="00145CC0" w:rsidRPr="00145CC0" w:rsidRDefault="00145CC0" w:rsidP="00145CC0">
      <w:pPr>
        <w:rPr>
          <w:rFonts w:ascii="Arial" w:hAnsi="Arial" w:cs="Arial"/>
          <w:b/>
          <w:bCs/>
          <w:i/>
          <w:iCs/>
          <w:sz w:val="20"/>
          <w:szCs w:val="20"/>
        </w:rPr>
      </w:pPr>
    </w:p>
    <w:p w:rsidR="00145CC0" w:rsidRPr="00145CC0" w:rsidRDefault="00145CC0" w:rsidP="00145CC0">
      <w:pPr>
        <w:rPr>
          <w:rFonts w:ascii="Arial" w:hAnsi="Arial" w:cs="Arial"/>
          <w:b/>
          <w:bCs/>
          <w:i/>
          <w:iCs/>
          <w:sz w:val="20"/>
          <w:szCs w:val="20"/>
        </w:rPr>
      </w:pPr>
    </w:p>
    <w:p w:rsidR="00145CC0" w:rsidRPr="00145CC0" w:rsidRDefault="00145CC0" w:rsidP="00145CC0">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14"/>
        <w:gridCol w:w="418"/>
        <w:gridCol w:w="311"/>
        <w:gridCol w:w="311"/>
        <w:gridCol w:w="1452"/>
        <w:gridCol w:w="1560"/>
        <w:gridCol w:w="3396"/>
      </w:tblGrid>
      <w:tr w:rsidR="00D351C1" w:rsidRPr="00145CC0" w:rsidTr="00C103F2">
        <w:trPr>
          <w:cantSplit/>
          <w:trHeight w:val="200"/>
        </w:trPr>
        <w:tc>
          <w:tcPr>
            <w:tcW w:w="1614" w:type="dxa"/>
            <w:vMerge w:val="restart"/>
            <w:shd w:val="clear" w:color="auto" w:fill="D9D9D9"/>
          </w:tcPr>
          <w:p w:rsidR="00145CC0" w:rsidRPr="00145CC0" w:rsidRDefault="00145CC0" w:rsidP="00145CC0">
            <w:pPr>
              <w:tabs>
                <w:tab w:val="left" w:pos="709"/>
              </w:tabs>
              <w:spacing w:after="120"/>
              <w:rPr>
                <w:rFonts w:ascii="Arial" w:hAnsi="Arial" w:cs="Arial"/>
                <w:sz w:val="20"/>
                <w:szCs w:val="20"/>
              </w:rPr>
            </w:pPr>
            <w:r w:rsidRPr="00145CC0">
              <w:rPr>
                <w:rFonts w:ascii="Arial" w:hAnsi="Arial" w:cs="Arial"/>
                <w:sz w:val="20"/>
                <w:szCs w:val="20"/>
              </w:rPr>
              <w:t>Branche</w:t>
            </w:r>
          </w:p>
        </w:tc>
        <w:tc>
          <w:tcPr>
            <w:tcW w:w="1040" w:type="dxa"/>
            <w:gridSpan w:val="3"/>
            <w:shd w:val="clear" w:color="auto" w:fill="D9D9D9"/>
          </w:tcPr>
          <w:p w:rsidR="00145CC0" w:rsidRPr="00145CC0" w:rsidRDefault="00145CC0" w:rsidP="00145CC0">
            <w:pPr>
              <w:tabs>
                <w:tab w:val="left" w:pos="709"/>
              </w:tabs>
              <w:spacing w:after="120"/>
              <w:jc w:val="center"/>
              <w:rPr>
                <w:rFonts w:ascii="Arial" w:hAnsi="Arial" w:cs="Arial"/>
                <w:sz w:val="20"/>
                <w:szCs w:val="20"/>
              </w:rPr>
            </w:pPr>
            <w:r w:rsidRPr="00145CC0">
              <w:rPr>
                <w:rFonts w:ascii="Arial" w:hAnsi="Arial" w:cs="Arial"/>
                <w:sz w:val="20"/>
                <w:szCs w:val="20"/>
              </w:rPr>
              <w:t>Année</w:t>
            </w:r>
          </w:p>
        </w:tc>
        <w:tc>
          <w:tcPr>
            <w:tcW w:w="1452" w:type="dxa"/>
            <w:shd w:val="clear" w:color="auto" w:fill="D9D9D9"/>
          </w:tcPr>
          <w:p w:rsidR="00145CC0" w:rsidRPr="00145CC0" w:rsidRDefault="00145CC0" w:rsidP="00145CC0">
            <w:pPr>
              <w:tabs>
                <w:tab w:val="left" w:pos="709"/>
              </w:tabs>
              <w:spacing w:after="120"/>
              <w:rPr>
                <w:rFonts w:ascii="Arial" w:hAnsi="Arial" w:cs="Arial"/>
                <w:sz w:val="20"/>
                <w:szCs w:val="20"/>
              </w:rPr>
            </w:pPr>
            <w:r w:rsidRPr="00145CC0">
              <w:rPr>
                <w:rFonts w:ascii="Arial" w:hAnsi="Arial" w:cs="Arial"/>
                <w:sz w:val="20"/>
                <w:szCs w:val="20"/>
              </w:rPr>
              <w:t>Nom</w:t>
            </w:r>
          </w:p>
        </w:tc>
        <w:tc>
          <w:tcPr>
            <w:tcW w:w="1560" w:type="dxa"/>
            <w:shd w:val="clear" w:color="auto" w:fill="D9D9D9"/>
          </w:tcPr>
          <w:p w:rsidR="00145CC0" w:rsidRPr="00145CC0" w:rsidRDefault="00145CC0" w:rsidP="00145CC0">
            <w:pPr>
              <w:tabs>
                <w:tab w:val="left" w:pos="709"/>
              </w:tabs>
              <w:spacing w:after="120"/>
              <w:rPr>
                <w:rFonts w:ascii="Arial" w:hAnsi="Arial" w:cs="Arial"/>
                <w:sz w:val="20"/>
                <w:szCs w:val="20"/>
              </w:rPr>
            </w:pPr>
            <w:r w:rsidRPr="00145CC0">
              <w:rPr>
                <w:rFonts w:ascii="Arial" w:hAnsi="Arial" w:cs="Arial"/>
                <w:sz w:val="20"/>
                <w:szCs w:val="20"/>
              </w:rPr>
              <w:t>Téléphone</w:t>
            </w:r>
          </w:p>
        </w:tc>
        <w:tc>
          <w:tcPr>
            <w:tcW w:w="3396" w:type="dxa"/>
            <w:shd w:val="clear" w:color="auto" w:fill="D9D9D9"/>
          </w:tcPr>
          <w:p w:rsidR="00145CC0" w:rsidRPr="00145CC0" w:rsidRDefault="00145CC0" w:rsidP="00145CC0">
            <w:pPr>
              <w:tabs>
                <w:tab w:val="left" w:pos="709"/>
              </w:tabs>
              <w:spacing w:after="120"/>
              <w:rPr>
                <w:rFonts w:ascii="Arial" w:hAnsi="Arial" w:cs="Arial"/>
                <w:sz w:val="20"/>
                <w:szCs w:val="20"/>
              </w:rPr>
            </w:pPr>
            <w:r w:rsidRPr="00145CC0">
              <w:rPr>
                <w:rFonts w:ascii="Arial" w:hAnsi="Arial" w:cs="Arial"/>
                <w:sz w:val="20"/>
                <w:szCs w:val="20"/>
              </w:rPr>
              <w:t>E-mail</w:t>
            </w:r>
          </w:p>
        </w:tc>
      </w:tr>
      <w:tr w:rsidR="00D351C1" w:rsidRPr="00145CC0" w:rsidTr="00C103F2">
        <w:trPr>
          <w:cantSplit/>
          <w:trHeight w:val="196"/>
        </w:trPr>
        <w:tc>
          <w:tcPr>
            <w:tcW w:w="1614" w:type="dxa"/>
            <w:vMerge/>
          </w:tcPr>
          <w:p w:rsidR="00145CC0" w:rsidRPr="00145CC0" w:rsidRDefault="00145CC0" w:rsidP="00145CC0">
            <w:pPr>
              <w:tabs>
                <w:tab w:val="left" w:pos="709"/>
              </w:tabs>
              <w:spacing w:after="120"/>
              <w:rPr>
                <w:rFonts w:ascii="Arial" w:hAnsi="Arial" w:cs="Arial"/>
                <w:sz w:val="20"/>
                <w:szCs w:val="20"/>
              </w:rPr>
            </w:pPr>
          </w:p>
        </w:tc>
        <w:tc>
          <w:tcPr>
            <w:tcW w:w="418" w:type="dxa"/>
            <w:shd w:val="clear" w:color="auto" w:fill="D9D9D9"/>
          </w:tcPr>
          <w:p w:rsidR="00145CC0" w:rsidRPr="00145CC0" w:rsidRDefault="00145CC0" w:rsidP="00145CC0">
            <w:pPr>
              <w:tabs>
                <w:tab w:val="left" w:pos="709"/>
              </w:tabs>
              <w:spacing w:after="120"/>
              <w:jc w:val="center"/>
              <w:rPr>
                <w:rFonts w:ascii="Arial" w:hAnsi="Arial" w:cs="Arial"/>
                <w:sz w:val="20"/>
                <w:szCs w:val="20"/>
              </w:rPr>
            </w:pPr>
            <w:r w:rsidRPr="00145CC0">
              <w:rPr>
                <w:rFonts w:ascii="Arial" w:hAnsi="Arial" w:cs="Arial"/>
                <w:sz w:val="20"/>
                <w:szCs w:val="20"/>
              </w:rPr>
              <w:t>1</w:t>
            </w:r>
            <w:r w:rsidRPr="00145CC0">
              <w:rPr>
                <w:rFonts w:ascii="Arial" w:hAnsi="Arial" w:cs="Arial"/>
                <w:sz w:val="20"/>
                <w:szCs w:val="20"/>
                <w:vertAlign w:val="superscript"/>
              </w:rPr>
              <w:t>ère</w:t>
            </w:r>
          </w:p>
        </w:tc>
        <w:tc>
          <w:tcPr>
            <w:tcW w:w="311" w:type="dxa"/>
            <w:shd w:val="clear" w:color="auto" w:fill="D9D9D9"/>
          </w:tcPr>
          <w:p w:rsidR="00145CC0" w:rsidRPr="00145CC0" w:rsidRDefault="00145CC0" w:rsidP="00145CC0">
            <w:pPr>
              <w:tabs>
                <w:tab w:val="left" w:pos="709"/>
              </w:tabs>
              <w:spacing w:after="120"/>
              <w:jc w:val="center"/>
              <w:rPr>
                <w:rFonts w:ascii="Arial" w:hAnsi="Arial" w:cs="Arial"/>
                <w:sz w:val="20"/>
                <w:szCs w:val="20"/>
              </w:rPr>
            </w:pPr>
            <w:r w:rsidRPr="00145CC0">
              <w:rPr>
                <w:rFonts w:ascii="Arial" w:hAnsi="Arial" w:cs="Arial"/>
                <w:sz w:val="20"/>
                <w:szCs w:val="20"/>
              </w:rPr>
              <w:t>2</w:t>
            </w:r>
            <w:r w:rsidRPr="00145CC0">
              <w:rPr>
                <w:rFonts w:ascii="Arial" w:hAnsi="Arial" w:cs="Arial"/>
                <w:sz w:val="20"/>
                <w:szCs w:val="20"/>
                <w:vertAlign w:val="superscript"/>
              </w:rPr>
              <w:t>è</w:t>
            </w:r>
          </w:p>
        </w:tc>
        <w:tc>
          <w:tcPr>
            <w:tcW w:w="311" w:type="dxa"/>
            <w:shd w:val="clear" w:color="auto" w:fill="D9D9D9"/>
          </w:tcPr>
          <w:p w:rsidR="00145CC0" w:rsidRPr="00145CC0" w:rsidRDefault="00145CC0" w:rsidP="00145CC0">
            <w:pPr>
              <w:tabs>
                <w:tab w:val="left" w:pos="709"/>
              </w:tabs>
              <w:spacing w:after="120"/>
              <w:jc w:val="center"/>
              <w:rPr>
                <w:rFonts w:ascii="Arial" w:hAnsi="Arial" w:cs="Arial"/>
                <w:sz w:val="20"/>
                <w:szCs w:val="20"/>
              </w:rPr>
            </w:pPr>
            <w:r w:rsidRPr="00145CC0">
              <w:rPr>
                <w:rFonts w:ascii="Arial" w:hAnsi="Arial" w:cs="Arial"/>
                <w:sz w:val="20"/>
                <w:szCs w:val="20"/>
              </w:rPr>
              <w:t>3</w:t>
            </w:r>
            <w:r w:rsidRPr="00145CC0">
              <w:rPr>
                <w:rFonts w:ascii="Arial" w:hAnsi="Arial" w:cs="Arial"/>
                <w:sz w:val="20"/>
                <w:szCs w:val="20"/>
                <w:vertAlign w:val="superscript"/>
              </w:rPr>
              <w:t>è</w:t>
            </w:r>
          </w:p>
        </w:tc>
        <w:tc>
          <w:tcPr>
            <w:tcW w:w="1452" w:type="dxa"/>
          </w:tcPr>
          <w:p w:rsidR="00145CC0" w:rsidRPr="00145CC0" w:rsidRDefault="00145CC0" w:rsidP="00145CC0">
            <w:pPr>
              <w:tabs>
                <w:tab w:val="left" w:pos="709"/>
              </w:tabs>
              <w:spacing w:after="120"/>
              <w:rPr>
                <w:rFonts w:ascii="Arial" w:hAnsi="Arial" w:cs="Arial"/>
                <w:sz w:val="20"/>
                <w:szCs w:val="20"/>
              </w:rPr>
            </w:pPr>
          </w:p>
        </w:tc>
        <w:tc>
          <w:tcPr>
            <w:tcW w:w="1560" w:type="dxa"/>
          </w:tcPr>
          <w:p w:rsidR="00145CC0" w:rsidRPr="00145CC0" w:rsidRDefault="00145CC0" w:rsidP="00145CC0">
            <w:pPr>
              <w:tabs>
                <w:tab w:val="left" w:pos="709"/>
              </w:tabs>
              <w:spacing w:after="120"/>
              <w:rPr>
                <w:rFonts w:ascii="Arial" w:hAnsi="Arial" w:cs="Arial"/>
                <w:sz w:val="20"/>
                <w:szCs w:val="20"/>
              </w:rPr>
            </w:pPr>
          </w:p>
        </w:tc>
        <w:tc>
          <w:tcPr>
            <w:tcW w:w="3396" w:type="dxa"/>
          </w:tcPr>
          <w:p w:rsidR="00145CC0" w:rsidRPr="00145CC0" w:rsidRDefault="00145CC0" w:rsidP="00145CC0">
            <w:pPr>
              <w:tabs>
                <w:tab w:val="left" w:pos="709"/>
              </w:tabs>
              <w:spacing w:after="120"/>
              <w:rPr>
                <w:rFonts w:ascii="Arial" w:hAnsi="Arial" w:cs="Arial"/>
                <w:sz w:val="20"/>
                <w:szCs w:val="20"/>
              </w:rPr>
            </w:pPr>
          </w:p>
        </w:tc>
      </w:tr>
      <w:tr w:rsidR="00D351C1" w:rsidRPr="00145CC0" w:rsidTr="00C103F2">
        <w:trPr>
          <w:cantSplit/>
          <w:trHeight w:val="370"/>
        </w:trPr>
        <w:tc>
          <w:tcPr>
            <w:tcW w:w="1614" w:type="dxa"/>
            <w:vAlign w:val="center"/>
          </w:tcPr>
          <w:p w:rsidR="00EC74ED" w:rsidRDefault="00EC74ED" w:rsidP="00145CC0">
            <w:pPr>
              <w:tabs>
                <w:tab w:val="left" w:pos="709"/>
              </w:tabs>
              <w:spacing w:after="120"/>
              <w:rPr>
                <w:rFonts w:ascii="Arial" w:hAnsi="Arial" w:cs="Arial"/>
                <w:sz w:val="20"/>
                <w:szCs w:val="20"/>
              </w:rPr>
            </w:pPr>
            <w:r>
              <w:rPr>
                <w:rFonts w:ascii="Arial" w:hAnsi="Arial" w:cs="Arial"/>
                <w:sz w:val="20"/>
                <w:szCs w:val="20"/>
              </w:rPr>
              <w:t>Responsable AESI</w:t>
            </w:r>
          </w:p>
          <w:p w:rsidR="00145CC0" w:rsidRPr="00145CC0" w:rsidRDefault="00145CC0" w:rsidP="00145CC0">
            <w:pPr>
              <w:tabs>
                <w:tab w:val="left" w:pos="709"/>
              </w:tabs>
              <w:spacing w:after="120"/>
              <w:rPr>
                <w:rFonts w:ascii="Arial" w:hAnsi="Arial" w:cs="Arial"/>
                <w:sz w:val="20"/>
                <w:szCs w:val="20"/>
              </w:rPr>
            </w:pPr>
            <w:r w:rsidRPr="00145CC0">
              <w:rPr>
                <w:rFonts w:ascii="Arial" w:hAnsi="Arial" w:cs="Arial"/>
                <w:sz w:val="20"/>
                <w:szCs w:val="20"/>
              </w:rPr>
              <w:t>Coordinateur des stages</w:t>
            </w:r>
          </w:p>
        </w:tc>
        <w:tc>
          <w:tcPr>
            <w:tcW w:w="418" w:type="dxa"/>
            <w:vAlign w:val="center"/>
          </w:tcPr>
          <w:p w:rsidR="00145CC0" w:rsidRPr="00145CC0" w:rsidRDefault="00145CC0" w:rsidP="00145CC0">
            <w:pPr>
              <w:numPr>
                <w:ilvl w:val="0"/>
                <w:numId w:val="6"/>
              </w:numPr>
              <w:tabs>
                <w:tab w:val="left" w:pos="709"/>
              </w:tabs>
              <w:spacing w:after="120"/>
              <w:rPr>
                <w:rFonts w:ascii="Arial" w:hAnsi="Arial" w:cs="Arial"/>
                <w:sz w:val="20"/>
                <w:szCs w:val="20"/>
              </w:rPr>
            </w:pPr>
          </w:p>
        </w:tc>
        <w:tc>
          <w:tcPr>
            <w:tcW w:w="311" w:type="dxa"/>
            <w:vAlign w:val="center"/>
          </w:tcPr>
          <w:p w:rsidR="00145CC0" w:rsidRPr="00145CC0" w:rsidRDefault="00145CC0" w:rsidP="00145CC0">
            <w:pPr>
              <w:numPr>
                <w:ilvl w:val="0"/>
                <w:numId w:val="6"/>
              </w:numPr>
              <w:tabs>
                <w:tab w:val="left" w:pos="709"/>
              </w:tabs>
              <w:spacing w:after="120"/>
              <w:rPr>
                <w:rFonts w:ascii="Arial" w:hAnsi="Arial" w:cs="Arial"/>
                <w:sz w:val="20"/>
                <w:szCs w:val="20"/>
              </w:rPr>
            </w:pPr>
          </w:p>
        </w:tc>
        <w:tc>
          <w:tcPr>
            <w:tcW w:w="311" w:type="dxa"/>
            <w:vAlign w:val="center"/>
          </w:tcPr>
          <w:p w:rsidR="00145CC0" w:rsidRPr="00145CC0" w:rsidRDefault="00145CC0" w:rsidP="00145CC0">
            <w:pPr>
              <w:numPr>
                <w:ilvl w:val="0"/>
                <w:numId w:val="6"/>
              </w:numPr>
              <w:tabs>
                <w:tab w:val="left" w:pos="709"/>
              </w:tabs>
              <w:spacing w:after="120"/>
              <w:rPr>
                <w:rFonts w:ascii="Arial" w:hAnsi="Arial" w:cs="Arial"/>
                <w:sz w:val="20"/>
                <w:szCs w:val="20"/>
              </w:rPr>
            </w:pPr>
          </w:p>
        </w:tc>
        <w:tc>
          <w:tcPr>
            <w:tcW w:w="1452" w:type="dxa"/>
            <w:vAlign w:val="center"/>
          </w:tcPr>
          <w:p w:rsidR="00145CC0" w:rsidRPr="005B19F9" w:rsidRDefault="00145CC0" w:rsidP="00145CC0">
            <w:pPr>
              <w:tabs>
                <w:tab w:val="left" w:pos="709"/>
              </w:tabs>
              <w:spacing w:after="120"/>
              <w:rPr>
                <w:rFonts w:ascii="Arial" w:hAnsi="Arial" w:cs="Arial"/>
                <w:sz w:val="20"/>
                <w:szCs w:val="20"/>
              </w:rPr>
            </w:pPr>
            <w:r w:rsidRPr="005B19F9">
              <w:rPr>
                <w:rFonts w:ascii="Arial" w:hAnsi="Arial" w:cs="Arial"/>
                <w:sz w:val="20"/>
                <w:szCs w:val="20"/>
              </w:rPr>
              <w:t>Jean-Bernard Lens</w:t>
            </w:r>
          </w:p>
          <w:p w:rsidR="00145CC0" w:rsidRPr="005B19F9" w:rsidRDefault="00145CC0" w:rsidP="00145CC0">
            <w:pPr>
              <w:tabs>
                <w:tab w:val="left" w:pos="709"/>
              </w:tabs>
              <w:spacing w:after="120"/>
              <w:rPr>
                <w:rFonts w:ascii="Arial" w:hAnsi="Arial" w:cs="Arial"/>
                <w:sz w:val="20"/>
                <w:szCs w:val="20"/>
              </w:rPr>
            </w:pPr>
            <w:r w:rsidRPr="005B19F9">
              <w:rPr>
                <w:rFonts w:ascii="Arial" w:hAnsi="Arial" w:cs="Arial"/>
                <w:sz w:val="20"/>
                <w:szCs w:val="20"/>
              </w:rPr>
              <w:t>Philippe Collignon</w:t>
            </w:r>
          </w:p>
        </w:tc>
        <w:tc>
          <w:tcPr>
            <w:tcW w:w="1560" w:type="dxa"/>
            <w:vAlign w:val="center"/>
          </w:tcPr>
          <w:p w:rsidR="00145CC0" w:rsidRPr="005B19F9" w:rsidRDefault="00145CC0" w:rsidP="00145CC0">
            <w:pPr>
              <w:tabs>
                <w:tab w:val="left" w:pos="709"/>
              </w:tabs>
              <w:spacing w:after="120"/>
              <w:rPr>
                <w:rFonts w:ascii="Arial" w:hAnsi="Arial" w:cs="Arial"/>
                <w:sz w:val="20"/>
                <w:szCs w:val="20"/>
              </w:rPr>
            </w:pPr>
            <w:r w:rsidRPr="005B19F9">
              <w:rPr>
                <w:rFonts w:ascii="Arial" w:hAnsi="Arial" w:cs="Arial"/>
                <w:sz w:val="20"/>
                <w:szCs w:val="20"/>
              </w:rPr>
              <w:t>02/613.19.90</w:t>
            </w:r>
          </w:p>
        </w:tc>
        <w:tc>
          <w:tcPr>
            <w:tcW w:w="3396" w:type="dxa"/>
          </w:tcPr>
          <w:p w:rsidR="00145CC0" w:rsidRPr="005B19F9" w:rsidRDefault="00EE6330" w:rsidP="00145CC0">
            <w:pPr>
              <w:tabs>
                <w:tab w:val="left" w:pos="709"/>
              </w:tabs>
              <w:spacing w:after="120"/>
              <w:rPr>
                <w:rFonts w:ascii="Arial" w:hAnsi="Arial" w:cs="Arial"/>
                <w:sz w:val="20"/>
                <w:szCs w:val="20"/>
              </w:rPr>
            </w:pPr>
            <w:hyperlink r:id="rId11" w:history="1">
              <w:r w:rsidR="00145CC0" w:rsidRPr="005B19F9">
                <w:rPr>
                  <w:rFonts w:ascii="Arial" w:hAnsi="Arial" w:cs="Arial"/>
                  <w:sz w:val="20"/>
                  <w:szCs w:val="20"/>
                  <w:u w:val="single"/>
                </w:rPr>
                <w:t>jean.bernard.lens@galilee.be</w:t>
              </w:r>
            </w:hyperlink>
          </w:p>
          <w:p w:rsidR="00145CC0" w:rsidRPr="005B19F9" w:rsidRDefault="00EE6330" w:rsidP="00145CC0">
            <w:pPr>
              <w:tabs>
                <w:tab w:val="left" w:pos="709"/>
              </w:tabs>
              <w:spacing w:after="120"/>
              <w:rPr>
                <w:rFonts w:ascii="Arial" w:hAnsi="Arial" w:cs="Arial"/>
                <w:sz w:val="20"/>
                <w:szCs w:val="20"/>
              </w:rPr>
            </w:pPr>
            <w:hyperlink r:id="rId12" w:history="1">
              <w:r w:rsidR="00145CC0" w:rsidRPr="005B19F9">
                <w:rPr>
                  <w:rFonts w:ascii="Arial" w:hAnsi="Arial" w:cs="Arial"/>
                  <w:sz w:val="20"/>
                  <w:szCs w:val="20"/>
                  <w:u w:val="single"/>
                </w:rPr>
                <w:t>philippe.collignon@galilee.be</w:t>
              </w:r>
            </w:hyperlink>
          </w:p>
        </w:tc>
      </w:tr>
      <w:tr w:rsidR="00D351C1" w:rsidRPr="00145CC0" w:rsidTr="00C103F2">
        <w:trPr>
          <w:cantSplit/>
          <w:trHeight w:val="370"/>
        </w:trPr>
        <w:tc>
          <w:tcPr>
            <w:tcW w:w="1614" w:type="dxa"/>
            <w:tcBorders>
              <w:bottom w:val="single" w:sz="4" w:space="0" w:color="auto"/>
            </w:tcBorders>
            <w:vAlign w:val="center"/>
          </w:tcPr>
          <w:p w:rsidR="00145CC0" w:rsidRPr="00145CC0" w:rsidRDefault="00145CC0" w:rsidP="00145CC0">
            <w:pPr>
              <w:tabs>
                <w:tab w:val="left" w:pos="709"/>
              </w:tabs>
              <w:spacing w:after="120"/>
              <w:rPr>
                <w:rFonts w:ascii="Arial" w:hAnsi="Arial" w:cs="Arial"/>
                <w:sz w:val="20"/>
                <w:szCs w:val="20"/>
                <w:lang w:val="fr-BE"/>
              </w:rPr>
            </w:pPr>
            <w:r w:rsidRPr="00145CC0">
              <w:rPr>
                <w:rFonts w:ascii="Arial" w:hAnsi="Arial" w:cs="Arial"/>
                <w:sz w:val="20"/>
                <w:szCs w:val="20"/>
                <w:lang w:val="fr-BE"/>
              </w:rPr>
              <w:t>Psychopédagogie (MA)</w:t>
            </w:r>
          </w:p>
        </w:tc>
        <w:tc>
          <w:tcPr>
            <w:tcW w:w="418" w:type="dxa"/>
            <w:tcBorders>
              <w:bottom w:val="single" w:sz="4" w:space="0" w:color="auto"/>
            </w:tcBorders>
            <w:vAlign w:val="center"/>
          </w:tcPr>
          <w:p w:rsidR="00145CC0" w:rsidRPr="00DC37B5" w:rsidRDefault="00145CC0" w:rsidP="00DC37B5">
            <w:pPr>
              <w:pStyle w:val="Paragraphedeliste"/>
              <w:numPr>
                <w:ilvl w:val="0"/>
                <w:numId w:val="2"/>
              </w:numPr>
              <w:tabs>
                <w:tab w:val="left" w:pos="709"/>
              </w:tabs>
              <w:spacing w:after="120"/>
              <w:rPr>
                <w:rFonts w:ascii="Arial" w:hAnsi="Arial" w:cs="Arial"/>
                <w:sz w:val="20"/>
                <w:szCs w:val="20"/>
                <w:lang w:val="fr-BE"/>
              </w:rPr>
            </w:pPr>
          </w:p>
        </w:tc>
        <w:tc>
          <w:tcPr>
            <w:tcW w:w="311" w:type="dxa"/>
            <w:vAlign w:val="center"/>
          </w:tcPr>
          <w:p w:rsidR="00145CC0" w:rsidRPr="00EA00B9" w:rsidRDefault="00145CC0" w:rsidP="00EA00B9">
            <w:pPr>
              <w:pStyle w:val="Paragraphedeliste"/>
              <w:numPr>
                <w:ilvl w:val="0"/>
                <w:numId w:val="6"/>
              </w:numPr>
              <w:tabs>
                <w:tab w:val="left" w:pos="709"/>
              </w:tabs>
              <w:spacing w:after="120"/>
              <w:rPr>
                <w:rFonts w:ascii="Arial" w:hAnsi="Arial" w:cs="Arial"/>
                <w:sz w:val="20"/>
                <w:szCs w:val="20"/>
                <w:lang w:val="fr-BE"/>
              </w:rPr>
            </w:pPr>
          </w:p>
        </w:tc>
        <w:tc>
          <w:tcPr>
            <w:tcW w:w="311" w:type="dxa"/>
            <w:vAlign w:val="center"/>
          </w:tcPr>
          <w:p w:rsidR="00145CC0" w:rsidRDefault="00145CC0" w:rsidP="00145CC0">
            <w:pPr>
              <w:tabs>
                <w:tab w:val="left" w:pos="709"/>
              </w:tabs>
              <w:spacing w:after="120"/>
              <w:rPr>
                <w:rFonts w:ascii="Arial" w:hAnsi="Arial" w:cs="Arial"/>
                <w:sz w:val="20"/>
                <w:szCs w:val="20"/>
                <w:lang w:val="fr-BE"/>
              </w:rPr>
            </w:pPr>
          </w:p>
          <w:p w:rsidR="00D0691A" w:rsidRDefault="00D0691A" w:rsidP="00145CC0">
            <w:pPr>
              <w:tabs>
                <w:tab w:val="left" w:pos="709"/>
              </w:tabs>
              <w:spacing w:after="120"/>
              <w:rPr>
                <w:rFonts w:ascii="Arial" w:hAnsi="Arial" w:cs="Arial"/>
                <w:sz w:val="20"/>
                <w:szCs w:val="20"/>
                <w:lang w:val="fr-BE"/>
              </w:rPr>
            </w:pPr>
          </w:p>
          <w:p w:rsidR="00D0691A" w:rsidRPr="00D0691A" w:rsidRDefault="00D0691A" w:rsidP="00D0691A">
            <w:pPr>
              <w:pStyle w:val="Paragraphedeliste"/>
              <w:numPr>
                <w:ilvl w:val="0"/>
                <w:numId w:val="6"/>
              </w:numPr>
              <w:tabs>
                <w:tab w:val="left" w:pos="709"/>
              </w:tabs>
              <w:spacing w:after="120"/>
              <w:rPr>
                <w:rFonts w:ascii="Arial" w:hAnsi="Arial" w:cs="Arial"/>
                <w:sz w:val="20"/>
                <w:szCs w:val="20"/>
                <w:lang w:val="fr-BE"/>
              </w:rPr>
            </w:pPr>
          </w:p>
        </w:tc>
        <w:tc>
          <w:tcPr>
            <w:tcW w:w="1452" w:type="dxa"/>
            <w:vAlign w:val="center"/>
          </w:tcPr>
          <w:p w:rsidR="00145CC0" w:rsidRPr="005B19F9" w:rsidRDefault="0005659F" w:rsidP="00145CC0">
            <w:pPr>
              <w:tabs>
                <w:tab w:val="left" w:pos="709"/>
              </w:tabs>
              <w:spacing w:after="120"/>
              <w:rPr>
                <w:rFonts w:ascii="Arial" w:hAnsi="Arial" w:cs="Arial"/>
                <w:sz w:val="20"/>
                <w:szCs w:val="20"/>
                <w:lang w:val="fr-BE"/>
              </w:rPr>
            </w:pPr>
            <w:proofErr w:type="spellStart"/>
            <w:r w:rsidRPr="005B19F9">
              <w:rPr>
                <w:rFonts w:ascii="Arial" w:hAnsi="Arial" w:cs="Arial"/>
                <w:sz w:val="20"/>
                <w:szCs w:val="20"/>
                <w:lang w:val="fr-BE"/>
              </w:rPr>
              <w:t>S.Vanmeerhaeghe</w:t>
            </w:r>
            <w:proofErr w:type="spellEnd"/>
          </w:p>
          <w:p w:rsidR="00145CC0" w:rsidRPr="005B19F9" w:rsidRDefault="00145CC0" w:rsidP="00145CC0">
            <w:pPr>
              <w:tabs>
                <w:tab w:val="left" w:pos="709"/>
              </w:tabs>
              <w:spacing w:after="120"/>
              <w:rPr>
                <w:rFonts w:ascii="Arial" w:hAnsi="Arial" w:cs="Arial"/>
                <w:sz w:val="20"/>
                <w:szCs w:val="20"/>
                <w:lang w:val="fr-BE"/>
              </w:rPr>
            </w:pPr>
          </w:p>
        </w:tc>
        <w:tc>
          <w:tcPr>
            <w:tcW w:w="1560" w:type="dxa"/>
            <w:vAlign w:val="center"/>
          </w:tcPr>
          <w:p w:rsidR="00145CC0" w:rsidRPr="005B19F9" w:rsidRDefault="00145CC0" w:rsidP="00145CC0">
            <w:pPr>
              <w:tabs>
                <w:tab w:val="left" w:pos="709"/>
              </w:tabs>
              <w:spacing w:after="120"/>
              <w:rPr>
                <w:rFonts w:ascii="Arial" w:hAnsi="Arial" w:cs="Arial"/>
                <w:sz w:val="20"/>
                <w:szCs w:val="20"/>
              </w:rPr>
            </w:pPr>
            <w:r w:rsidRPr="005B19F9">
              <w:rPr>
                <w:rFonts w:ascii="Arial" w:hAnsi="Arial" w:cs="Arial"/>
                <w:sz w:val="20"/>
                <w:szCs w:val="20"/>
              </w:rPr>
              <w:t>04</w:t>
            </w:r>
            <w:r w:rsidR="0005659F" w:rsidRPr="005B19F9">
              <w:rPr>
                <w:rFonts w:ascii="Arial" w:hAnsi="Arial" w:cs="Arial"/>
                <w:sz w:val="20"/>
                <w:szCs w:val="20"/>
              </w:rPr>
              <w:t>77/730551</w:t>
            </w:r>
          </w:p>
          <w:p w:rsidR="00145CC0" w:rsidRPr="005B19F9" w:rsidRDefault="00145CC0" w:rsidP="00145CC0">
            <w:pPr>
              <w:tabs>
                <w:tab w:val="left" w:pos="709"/>
              </w:tabs>
              <w:spacing w:after="120"/>
              <w:rPr>
                <w:rFonts w:ascii="Arial" w:hAnsi="Arial" w:cs="Arial"/>
                <w:sz w:val="20"/>
                <w:szCs w:val="20"/>
                <w:lang w:val="fr-BE"/>
              </w:rPr>
            </w:pPr>
          </w:p>
        </w:tc>
        <w:tc>
          <w:tcPr>
            <w:tcW w:w="3396" w:type="dxa"/>
          </w:tcPr>
          <w:p w:rsidR="00DC37B5" w:rsidRPr="005B19F9" w:rsidRDefault="00DC37B5" w:rsidP="00145CC0">
            <w:pPr>
              <w:tabs>
                <w:tab w:val="left" w:pos="709"/>
              </w:tabs>
              <w:spacing w:after="120"/>
              <w:rPr>
                <w:rFonts w:ascii="Arial" w:hAnsi="Arial" w:cs="Arial"/>
                <w:sz w:val="18"/>
                <w:szCs w:val="18"/>
              </w:rPr>
            </w:pPr>
          </w:p>
          <w:p w:rsidR="00145CC0" w:rsidRPr="005B19F9" w:rsidRDefault="00EE6330" w:rsidP="00145CC0">
            <w:pPr>
              <w:tabs>
                <w:tab w:val="left" w:pos="709"/>
              </w:tabs>
              <w:spacing w:after="120"/>
              <w:rPr>
                <w:rFonts w:ascii="Arial" w:hAnsi="Arial" w:cs="Arial"/>
                <w:sz w:val="18"/>
                <w:szCs w:val="18"/>
              </w:rPr>
            </w:pPr>
            <w:hyperlink r:id="rId13" w:history="1">
              <w:r w:rsidR="00DC37B5" w:rsidRPr="005B19F9">
                <w:rPr>
                  <w:rStyle w:val="Lienhypertexte"/>
                  <w:rFonts w:ascii="Arial" w:hAnsi="Arial" w:cs="Arial"/>
                  <w:color w:val="auto"/>
                  <w:sz w:val="18"/>
                  <w:szCs w:val="18"/>
                </w:rPr>
                <w:t>Sophie.vanmeerhaeghe@galilee.be</w:t>
              </w:r>
            </w:hyperlink>
          </w:p>
          <w:p w:rsidR="00145CC0" w:rsidRPr="005B19F9" w:rsidRDefault="00145CC0" w:rsidP="00145CC0">
            <w:pPr>
              <w:tabs>
                <w:tab w:val="left" w:pos="709"/>
              </w:tabs>
              <w:spacing w:after="120"/>
              <w:rPr>
                <w:rFonts w:ascii="Arial" w:hAnsi="Arial" w:cs="Arial"/>
                <w:sz w:val="20"/>
                <w:szCs w:val="20"/>
              </w:rPr>
            </w:pPr>
          </w:p>
        </w:tc>
      </w:tr>
      <w:tr w:rsidR="00D351C1" w:rsidRPr="00145CC0" w:rsidTr="00C103F2">
        <w:trPr>
          <w:cantSplit/>
          <w:trHeight w:val="1092"/>
        </w:trPr>
        <w:tc>
          <w:tcPr>
            <w:tcW w:w="1614" w:type="dxa"/>
            <w:tcBorders>
              <w:bottom w:val="nil"/>
            </w:tcBorders>
            <w:vAlign w:val="center"/>
          </w:tcPr>
          <w:p w:rsidR="00145CC0" w:rsidRPr="00145CC0" w:rsidRDefault="00145CC0" w:rsidP="00145CC0">
            <w:pPr>
              <w:tabs>
                <w:tab w:val="left" w:pos="709"/>
              </w:tabs>
              <w:jc w:val="both"/>
              <w:rPr>
                <w:rFonts w:ascii="Arial" w:hAnsi="Arial" w:cs="Arial"/>
                <w:sz w:val="20"/>
                <w:szCs w:val="20"/>
                <w:lang w:val="fr-BE"/>
              </w:rPr>
            </w:pPr>
            <w:r w:rsidRPr="00145CC0">
              <w:rPr>
                <w:rFonts w:ascii="Arial" w:hAnsi="Arial" w:cs="Arial"/>
                <w:sz w:val="20"/>
                <w:szCs w:val="20"/>
                <w:lang w:val="fr-BE"/>
              </w:rPr>
              <w:t>Psychopédagogie (SE)</w:t>
            </w:r>
          </w:p>
        </w:tc>
        <w:tc>
          <w:tcPr>
            <w:tcW w:w="418" w:type="dxa"/>
            <w:tcBorders>
              <w:bottom w:val="nil"/>
            </w:tcBorders>
            <w:vAlign w:val="center"/>
          </w:tcPr>
          <w:p w:rsidR="00145CC0" w:rsidRPr="00145CC0" w:rsidRDefault="00145CC0" w:rsidP="00DC37B5">
            <w:pPr>
              <w:tabs>
                <w:tab w:val="left" w:pos="709"/>
              </w:tabs>
              <w:ind w:left="360"/>
              <w:jc w:val="both"/>
              <w:rPr>
                <w:rFonts w:ascii="Arial" w:hAnsi="Arial" w:cs="Arial"/>
                <w:sz w:val="20"/>
                <w:szCs w:val="20"/>
                <w:lang w:val="fr-BE"/>
              </w:rPr>
            </w:pPr>
          </w:p>
        </w:tc>
        <w:tc>
          <w:tcPr>
            <w:tcW w:w="311" w:type="dxa"/>
            <w:vAlign w:val="center"/>
          </w:tcPr>
          <w:p w:rsidR="00145CC0" w:rsidRPr="00DC37B5" w:rsidRDefault="00145CC0" w:rsidP="00DC37B5">
            <w:pPr>
              <w:pStyle w:val="Paragraphedeliste"/>
              <w:numPr>
                <w:ilvl w:val="0"/>
                <w:numId w:val="34"/>
              </w:numPr>
              <w:tabs>
                <w:tab w:val="left" w:pos="709"/>
              </w:tabs>
              <w:jc w:val="both"/>
              <w:rPr>
                <w:rFonts w:ascii="Arial" w:hAnsi="Arial" w:cs="Arial"/>
                <w:sz w:val="20"/>
                <w:szCs w:val="20"/>
                <w:lang w:val="fr-BE"/>
              </w:rPr>
            </w:pPr>
          </w:p>
        </w:tc>
        <w:tc>
          <w:tcPr>
            <w:tcW w:w="311" w:type="dxa"/>
            <w:vAlign w:val="center"/>
          </w:tcPr>
          <w:p w:rsidR="00EA00B9" w:rsidRPr="00EA00B9" w:rsidRDefault="00EA00B9" w:rsidP="00EA00B9">
            <w:pPr>
              <w:pStyle w:val="Paragraphedeliste"/>
              <w:numPr>
                <w:ilvl w:val="0"/>
                <w:numId w:val="6"/>
              </w:numPr>
              <w:tabs>
                <w:tab w:val="left" w:pos="709"/>
              </w:tabs>
              <w:jc w:val="both"/>
              <w:rPr>
                <w:rFonts w:ascii="Arial" w:hAnsi="Arial" w:cs="Arial"/>
                <w:sz w:val="20"/>
                <w:szCs w:val="20"/>
                <w:lang w:val="fr-BE"/>
              </w:rPr>
            </w:pPr>
          </w:p>
        </w:tc>
        <w:tc>
          <w:tcPr>
            <w:tcW w:w="1452" w:type="dxa"/>
            <w:vAlign w:val="center"/>
          </w:tcPr>
          <w:p w:rsidR="00DC37B5" w:rsidRPr="005B19F9" w:rsidRDefault="00DC37B5" w:rsidP="00DC37B5">
            <w:pPr>
              <w:tabs>
                <w:tab w:val="left" w:pos="709"/>
              </w:tabs>
              <w:spacing w:after="120"/>
              <w:rPr>
                <w:rFonts w:ascii="Arial" w:hAnsi="Arial" w:cs="Arial"/>
                <w:sz w:val="20"/>
                <w:szCs w:val="20"/>
                <w:lang w:val="fr-BE"/>
              </w:rPr>
            </w:pPr>
            <w:proofErr w:type="spellStart"/>
            <w:r w:rsidRPr="005B19F9">
              <w:rPr>
                <w:rFonts w:ascii="Arial" w:hAnsi="Arial" w:cs="Arial"/>
                <w:sz w:val="20"/>
                <w:szCs w:val="20"/>
                <w:lang w:val="fr-BE"/>
              </w:rPr>
              <w:t>S.Vanmeerhaeghe</w:t>
            </w:r>
            <w:proofErr w:type="spellEnd"/>
            <w:r w:rsidRPr="005B19F9">
              <w:rPr>
                <w:rFonts w:ascii="Arial" w:hAnsi="Arial" w:cs="Arial"/>
                <w:sz w:val="20"/>
                <w:szCs w:val="20"/>
                <w:lang w:val="fr-BE"/>
              </w:rPr>
              <w:t xml:space="preserve"> </w:t>
            </w:r>
          </w:p>
          <w:p w:rsidR="00145CC0" w:rsidRPr="005B19F9" w:rsidRDefault="00145CC0" w:rsidP="00145CC0">
            <w:pPr>
              <w:tabs>
                <w:tab w:val="left" w:pos="709"/>
              </w:tabs>
              <w:jc w:val="both"/>
              <w:rPr>
                <w:rFonts w:ascii="Arial" w:hAnsi="Arial" w:cs="Arial"/>
                <w:sz w:val="20"/>
                <w:szCs w:val="20"/>
                <w:lang w:val="fr-BE"/>
              </w:rPr>
            </w:pPr>
          </w:p>
        </w:tc>
        <w:tc>
          <w:tcPr>
            <w:tcW w:w="1560" w:type="dxa"/>
            <w:vAlign w:val="center"/>
          </w:tcPr>
          <w:p w:rsidR="00145CC0" w:rsidRPr="005B19F9" w:rsidRDefault="00DC37B5" w:rsidP="00DC37B5">
            <w:pPr>
              <w:tabs>
                <w:tab w:val="left" w:pos="709"/>
              </w:tabs>
              <w:spacing w:after="120"/>
              <w:rPr>
                <w:rFonts w:ascii="Arial" w:hAnsi="Arial" w:cs="Arial"/>
                <w:sz w:val="20"/>
                <w:szCs w:val="20"/>
              </w:rPr>
            </w:pPr>
            <w:r w:rsidRPr="005B19F9">
              <w:rPr>
                <w:rFonts w:ascii="Arial" w:hAnsi="Arial" w:cs="Arial"/>
                <w:sz w:val="20"/>
                <w:szCs w:val="20"/>
              </w:rPr>
              <w:t>0477/730551</w:t>
            </w:r>
          </w:p>
        </w:tc>
        <w:tc>
          <w:tcPr>
            <w:tcW w:w="3396" w:type="dxa"/>
          </w:tcPr>
          <w:p w:rsidR="00DC37B5" w:rsidRPr="005B19F9" w:rsidRDefault="00DC37B5" w:rsidP="00DC37B5">
            <w:pPr>
              <w:tabs>
                <w:tab w:val="left" w:pos="709"/>
              </w:tabs>
              <w:spacing w:after="120"/>
              <w:rPr>
                <w:rFonts w:ascii="Arial" w:hAnsi="Arial" w:cs="Arial"/>
                <w:sz w:val="18"/>
                <w:szCs w:val="18"/>
              </w:rPr>
            </w:pPr>
          </w:p>
          <w:p w:rsidR="00145CC0" w:rsidRPr="005B19F9" w:rsidRDefault="00EE6330" w:rsidP="00DC37B5">
            <w:pPr>
              <w:tabs>
                <w:tab w:val="left" w:pos="709"/>
              </w:tabs>
              <w:spacing w:after="120"/>
              <w:rPr>
                <w:rFonts w:ascii="Arial" w:hAnsi="Arial" w:cs="Arial"/>
                <w:sz w:val="18"/>
                <w:szCs w:val="18"/>
              </w:rPr>
            </w:pPr>
            <w:hyperlink r:id="rId14" w:history="1">
              <w:r w:rsidR="00DC37B5" w:rsidRPr="005B19F9">
                <w:rPr>
                  <w:rStyle w:val="Lienhypertexte"/>
                  <w:rFonts w:ascii="Arial" w:hAnsi="Arial" w:cs="Arial"/>
                  <w:color w:val="auto"/>
                  <w:sz w:val="18"/>
                  <w:szCs w:val="18"/>
                </w:rPr>
                <w:t>Sophie.vanmeerhaeghe@galilee.be</w:t>
              </w:r>
            </w:hyperlink>
          </w:p>
        </w:tc>
      </w:tr>
      <w:tr w:rsidR="00D351C1" w:rsidRPr="00145CC0" w:rsidTr="00C103F2">
        <w:trPr>
          <w:cantSplit/>
          <w:trHeight w:val="370"/>
        </w:trPr>
        <w:tc>
          <w:tcPr>
            <w:tcW w:w="1614" w:type="dxa"/>
            <w:vAlign w:val="center"/>
          </w:tcPr>
          <w:p w:rsidR="00145CC0" w:rsidRPr="00145CC0" w:rsidRDefault="00145CC0" w:rsidP="00145CC0">
            <w:pPr>
              <w:tabs>
                <w:tab w:val="left" w:pos="709"/>
              </w:tabs>
              <w:spacing w:after="120"/>
              <w:rPr>
                <w:rFonts w:ascii="Arial" w:hAnsi="Arial" w:cs="Arial"/>
                <w:sz w:val="20"/>
                <w:szCs w:val="20"/>
              </w:rPr>
            </w:pPr>
            <w:r w:rsidRPr="00145CC0">
              <w:rPr>
                <w:rFonts w:ascii="Arial" w:hAnsi="Arial" w:cs="Arial"/>
                <w:sz w:val="20"/>
                <w:szCs w:val="20"/>
              </w:rPr>
              <w:t>Psychopédagogie (SH)</w:t>
            </w:r>
          </w:p>
        </w:tc>
        <w:tc>
          <w:tcPr>
            <w:tcW w:w="418" w:type="dxa"/>
            <w:vAlign w:val="center"/>
          </w:tcPr>
          <w:p w:rsidR="00145CC0" w:rsidRPr="00145CC0" w:rsidRDefault="00145CC0" w:rsidP="00145CC0">
            <w:pPr>
              <w:tabs>
                <w:tab w:val="left" w:pos="709"/>
              </w:tabs>
              <w:spacing w:after="120"/>
              <w:rPr>
                <w:rFonts w:ascii="Arial" w:hAnsi="Arial" w:cs="Arial"/>
                <w:sz w:val="20"/>
                <w:szCs w:val="20"/>
              </w:rPr>
            </w:pPr>
          </w:p>
        </w:tc>
        <w:tc>
          <w:tcPr>
            <w:tcW w:w="311" w:type="dxa"/>
            <w:vAlign w:val="center"/>
          </w:tcPr>
          <w:p w:rsidR="00145CC0" w:rsidRPr="00145CC0" w:rsidRDefault="00145CC0" w:rsidP="00145CC0">
            <w:pPr>
              <w:numPr>
                <w:ilvl w:val="0"/>
                <w:numId w:val="32"/>
              </w:numPr>
              <w:tabs>
                <w:tab w:val="left" w:pos="709"/>
              </w:tabs>
              <w:spacing w:after="120"/>
              <w:rPr>
                <w:rFonts w:ascii="Arial" w:hAnsi="Arial" w:cs="Arial"/>
                <w:sz w:val="20"/>
                <w:szCs w:val="20"/>
              </w:rPr>
            </w:pPr>
          </w:p>
        </w:tc>
        <w:tc>
          <w:tcPr>
            <w:tcW w:w="311" w:type="dxa"/>
            <w:vAlign w:val="center"/>
          </w:tcPr>
          <w:p w:rsidR="00145CC0" w:rsidRPr="00145CC0" w:rsidRDefault="00145CC0" w:rsidP="00145CC0">
            <w:pPr>
              <w:numPr>
                <w:ilvl w:val="0"/>
                <w:numId w:val="32"/>
              </w:numPr>
              <w:tabs>
                <w:tab w:val="left" w:pos="709"/>
              </w:tabs>
              <w:spacing w:after="120"/>
              <w:rPr>
                <w:rFonts w:ascii="Arial" w:hAnsi="Arial" w:cs="Arial"/>
                <w:sz w:val="20"/>
                <w:szCs w:val="20"/>
              </w:rPr>
            </w:pPr>
          </w:p>
        </w:tc>
        <w:tc>
          <w:tcPr>
            <w:tcW w:w="1452" w:type="dxa"/>
            <w:vAlign w:val="center"/>
          </w:tcPr>
          <w:p w:rsidR="00145CC0" w:rsidRPr="005B19F9" w:rsidRDefault="00EC74ED" w:rsidP="00145CC0">
            <w:pPr>
              <w:tabs>
                <w:tab w:val="left" w:pos="709"/>
              </w:tabs>
              <w:spacing w:after="120"/>
              <w:rPr>
                <w:rFonts w:ascii="Arial" w:hAnsi="Arial" w:cs="Arial"/>
                <w:sz w:val="20"/>
                <w:szCs w:val="20"/>
              </w:rPr>
            </w:pPr>
            <w:r w:rsidRPr="005B19F9">
              <w:rPr>
                <w:rFonts w:ascii="Arial" w:hAnsi="Arial" w:cs="Arial"/>
                <w:sz w:val="20"/>
                <w:szCs w:val="20"/>
              </w:rPr>
              <w:t>Serge Dupont</w:t>
            </w:r>
          </w:p>
        </w:tc>
        <w:tc>
          <w:tcPr>
            <w:tcW w:w="1560" w:type="dxa"/>
            <w:vAlign w:val="center"/>
          </w:tcPr>
          <w:p w:rsidR="00145CC0" w:rsidRPr="005B19F9" w:rsidRDefault="00EC74ED" w:rsidP="00145CC0">
            <w:pPr>
              <w:tabs>
                <w:tab w:val="left" w:pos="709"/>
              </w:tabs>
              <w:spacing w:after="120"/>
              <w:rPr>
                <w:rFonts w:ascii="Arial" w:hAnsi="Arial" w:cs="Arial"/>
                <w:sz w:val="20"/>
                <w:szCs w:val="20"/>
              </w:rPr>
            </w:pPr>
            <w:r w:rsidRPr="005B19F9">
              <w:rPr>
                <w:rFonts w:ascii="Arial" w:hAnsi="Arial" w:cs="Arial"/>
                <w:sz w:val="20"/>
                <w:szCs w:val="20"/>
              </w:rPr>
              <w:t>0484 993963</w:t>
            </w:r>
          </w:p>
        </w:tc>
        <w:tc>
          <w:tcPr>
            <w:tcW w:w="3396" w:type="dxa"/>
          </w:tcPr>
          <w:p w:rsidR="00145CC0" w:rsidRPr="005B19F9" w:rsidRDefault="00EE6330" w:rsidP="00EC74ED">
            <w:pPr>
              <w:tabs>
                <w:tab w:val="left" w:pos="709"/>
              </w:tabs>
              <w:spacing w:after="120"/>
              <w:rPr>
                <w:rFonts w:ascii="Arial" w:hAnsi="Arial" w:cs="Arial"/>
                <w:sz w:val="20"/>
                <w:szCs w:val="20"/>
              </w:rPr>
            </w:pPr>
            <w:hyperlink r:id="rId15" w:history="1">
              <w:r w:rsidR="00EC74ED" w:rsidRPr="005B19F9">
                <w:rPr>
                  <w:rStyle w:val="Lienhypertexte"/>
                  <w:rFonts w:ascii="Arial" w:hAnsi="Arial" w:cs="Arial"/>
                  <w:color w:val="auto"/>
                  <w:sz w:val="20"/>
                  <w:szCs w:val="20"/>
                </w:rPr>
                <w:t>serge.dupont@galilee.be</w:t>
              </w:r>
            </w:hyperlink>
          </w:p>
        </w:tc>
      </w:tr>
      <w:tr w:rsidR="00D351C1" w:rsidRPr="00145CC0" w:rsidTr="00C103F2">
        <w:trPr>
          <w:cantSplit/>
          <w:trHeight w:val="370"/>
        </w:trPr>
        <w:tc>
          <w:tcPr>
            <w:tcW w:w="1614" w:type="dxa"/>
            <w:vAlign w:val="center"/>
          </w:tcPr>
          <w:p w:rsidR="00145CC0" w:rsidRPr="00145CC0" w:rsidRDefault="00145CC0" w:rsidP="00145CC0">
            <w:pPr>
              <w:tabs>
                <w:tab w:val="left" w:pos="709"/>
              </w:tabs>
              <w:spacing w:after="120"/>
              <w:rPr>
                <w:rFonts w:ascii="Arial" w:hAnsi="Arial" w:cs="Arial"/>
                <w:sz w:val="20"/>
                <w:szCs w:val="20"/>
              </w:rPr>
            </w:pPr>
            <w:r w:rsidRPr="00145CC0">
              <w:rPr>
                <w:rFonts w:ascii="Arial" w:hAnsi="Arial" w:cs="Arial"/>
                <w:sz w:val="20"/>
                <w:szCs w:val="20"/>
              </w:rPr>
              <w:t>Psychopédagogie (SH)</w:t>
            </w:r>
          </w:p>
        </w:tc>
        <w:tc>
          <w:tcPr>
            <w:tcW w:w="418" w:type="dxa"/>
            <w:vAlign w:val="center"/>
          </w:tcPr>
          <w:p w:rsidR="00145CC0" w:rsidRPr="00145CC0" w:rsidRDefault="00145CC0" w:rsidP="00145CC0">
            <w:pPr>
              <w:numPr>
                <w:ilvl w:val="0"/>
                <w:numId w:val="17"/>
              </w:numPr>
              <w:tabs>
                <w:tab w:val="left" w:pos="709"/>
              </w:tabs>
              <w:spacing w:after="120"/>
              <w:rPr>
                <w:rFonts w:ascii="Arial" w:hAnsi="Arial" w:cs="Arial"/>
                <w:sz w:val="20"/>
                <w:szCs w:val="20"/>
              </w:rPr>
            </w:pPr>
          </w:p>
        </w:tc>
        <w:tc>
          <w:tcPr>
            <w:tcW w:w="311" w:type="dxa"/>
            <w:vAlign w:val="center"/>
          </w:tcPr>
          <w:p w:rsidR="00145CC0" w:rsidRPr="00145CC0" w:rsidRDefault="00145CC0" w:rsidP="00145CC0">
            <w:pPr>
              <w:tabs>
                <w:tab w:val="left" w:pos="709"/>
              </w:tabs>
              <w:spacing w:after="120"/>
              <w:rPr>
                <w:rFonts w:ascii="Arial" w:hAnsi="Arial" w:cs="Arial"/>
                <w:sz w:val="20"/>
                <w:szCs w:val="20"/>
              </w:rPr>
            </w:pPr>
          </w:p>
        </w:tc>
        <w:tc>
          <w:tcPr>
            <w:tcW w:w="311" w:type="dxa"/>
            <w:vAlign w:val="center"/>
          </w:tcPr>
          <w:p w:rsidR="00145CC0" w:rsidRPr="00145CC0" w:rsidRDefault="00145CC0" w:rsidP="00145CC0">
            <w:pPr>
              <w:tabs>
                <w:tab w:val="left" w:pos="709"/>
              </w:tabs>
              <w:spacing w:after="120"/>
              <w:rPr>
                <w:rFonts w:ascii="Arial" w:hAnsi="Arial" w:cs="Arial"/>
                <w:sz w:val="20"/>
                <w:szCs w:val="20"/>
              </w:rPr>
            </w:pPr>
          </w:p>
        </w:tc>
        <w:tc>
          <w:tcPr>
            <w:tcW w:w="1452" w:type="dxa"/>
            <w:vAlign w:val="center"/>
          </w:tcPr>
          <w:p w:rsidR="00145CC0" w:rsidRPr="005B19F9" w:rsidRDefault="003E6CFE" w:rsidP="00145CC0">
            <w:pPr>
              <w:tabs>
                <w:tab w:val="left" w:pos="709"/>
              </w:tabs>
              <w:spacing w:after="120"/>
              <w:rPr>
                <w:rFonts w:ascii="Arial" w:hAnsi="Arial" w:cs="Arial"/>
                <w:sz w:val="20"/>
                <w:szCs w:val="20"/>
              </w:rPr>
            </w:pPr>
            <w:r w:rsidRPr="005B19F9">
              <w:rPr>
                <w:rFonts w:ascii="Arial" w:hAnsi="Arial" w:cs="Arial"/>
                <w:sz w:val="20"/>
                <w:szCs w:val="20"/>
              </w:rPr>
              <w:t xml:space="preserve">Sandrine </w:t>
            </w:r>
            <w:proofErr w:type="spellStart"/>
            <w:r w:rsidRPr="005B19F9">
              <w:rPr>
                <w:rFonts w:ascii="Arial" w:hAnsi="Arial" w:cs="Arial"/>
                <w:sz w:val="20"/>
                <w:szCs w:val="20"/>
              </w:rPr>
              <w:t>Celis</w:t>
            </w:r>
            <w:proofErr w:type="spellEnd"/>
          </w:p>
        </w:tc>
        <w:tc>
          <w:tcPr>
            <w:tcW w:w="1560" w:type="dxa"/>
            <w:vAlign w:val="center"/>
          </w:tcPr>
          <w:p w:rsidR="00145CC0" w:rsidRPr="005B19F9" w:rsidRDefault="00145CC0" w:rsidP="003E6CFE">
            <w:pPr>
              <w:tabs>
                <w:tab w:val="left" w:pos="709"/>
              </w:tabs>
              <w:spacing w:after="120"/>
              <w:rPr>
                <w:rFonts w:ascii="Arial" w:hAnsi="Arial" w:cs="Arial"/>
                <w:sz w:val="20"/>
                <w:szCs w:val="20"/>
              </w:rPr>
            </w:pPr>
            <w:r w:rsidRPr="005B19F9">
              <w:rPr>
                <w:rFonts w:ascii="Arial" w:hAnsi="Arial" w:cs="Arial"/>
                <w:sz w:val="20"/>
                <w:szCs w:val="20"/>
              </w:rPr>
              <w:t>0</w:t>
            </w:r>
            <w:r w:rsidR="003E6CFE" w:rsidRPr="005B19F9">
              <w:rPr>
                <w:rFonts w:ascii="Arial" w:hAnsi="Arial" w:cs="Arial"/>
                <w:sz w:val="20"/>
                <w:szCs w:val="20"/>
              </w:rPr>
              <w:t>477/199505</w:t>
            </w:r>
          </w:p>
        </w:tc>
        <w:tc>
          <w:tcPr>
            <w:tcW w:w="3396" w:type="dxa"/>
          </w:tcPr>
          <w:p w:rsidR="003E6CFE" w:rsidRPr="005B19F9" w:rsidRDefault="00EE6330" w:rsidP="003E6CFE">
            <w:pPr>
              <w:tabs>
                <w:tab w:val="left" w:pos="709"/>
              </w:tabs>
              <w:spacing w:after="120"/>
              <w:rPr>
                <w:rFonts w:ascii="Arial" w:hAnsi="Arial" w:cs="Arial"/>
                <w:sz w:val="20"/>
                <w:szCs w:val="20"/>
                <w:lang w:val="nl-NL"/>
              </w:rPr>
            </w:pPr>
            <w:hyperlink r:id="rId16" w:history="1">
              <w:r w:rsidR="003E6CFE" w:rsidRPr="005B19F9">
                <w:rPr>
                  <w:rStyle w:val="Lienhypertexte"/>
                  <w:rFonts w:ascii="Arial" w:hAnsi="Arial" w:cs="Arial"/>
                  <w:color w:val="auto"/>
                  <w:sz w:val="20"/>
                  <w:szCs w:val="20"/>
                  <w:lang w:val="nl-NL"/>
                </w:rPr>
                <w:t>sandrine.celis@galilee.be</w:t>
              </w:r>
            </w:hyperlink>
          </w:p>
          <w:p w:rsidR="00145CC0" w:rsidRPr="005B19F9" w:rsidRDefault="00145CC0" w:rsidP="00145CC0">
            <w:pPr>
              <w:tabs>
                <w:tab w:val="left" w:pos="709"/>
              </w:tabs>
              <w:spacing w:after="120"/>
              <w:rPr>
                <w:rFonts w:ascii="Arial" w:hAnsi="Arial" w:cs="Arial"/>
                <w:sz w:val="20"/>
                <w:szCs w:val="20"/>
              </w:rPr>
            </w:pPr>
          </w:p>
        </w:tc>
      </w:tr>
      <w:tr w:rsidR="00D351C1" w:rsidRPr="00145CC0" w:rsidTr="00C103F2">
        <w:trPr>
          <w:cantSplit/>
          <w:trHeight w:val="871"/>
        </w:trPr>
        <w:tc>
          <w:tcPr>
            <w:tcW w:w="1614" w:type="dxa"/>
            <w:vAlign w:val="center"/>
          </w:tcPr>
          <w:p w:rsidR="00145CC0" w:rsidRPr="00145CC0" w:rsidRDefault="00145CC0" w:rsidP="00145CC0">
            <w:pPr>
              <w:tabs>
                <w:tab w:val="left" w:pos="709"/>
              </w:tabs>
              <w:rPr>
                <w:rFonts w:ascii="Arial" w:hAnsi="Arial" w:cs="Arial"/>
                <w:sz w:val="20"/>
                <w:szCs w:val="20"/>
              </w:rPr>
            </w:pPr>
            <w:r w:rsidRPr="00145CC0">
              <w:rPr>
                <w:rFonts w:ascii="Arial" w:hAnsi="Arial" w:cs="Arial"/>
                <w:sz w:val="20"/>
                <w:szCs w:val="20"/>
              </w:rPr>
              <w:t>Psychopédagogie (SN)</w:t>
            </w:r>
          </w:p>
        </w:tc>
        <w:tc>
          <w:tcPr>
            <w:tcW w:w="418" w:type="dxa"/>
            <w:vAlign w:val="center"/>
          </w:tcPr>
          <w:p w:rsidR="00145CC0" w:rsidRPr="00145CC0" w:rsidRDefault="00145CC0" w:rsidP="00145CC0">
            <w:pPr>
              <w:numPr>
                <w:ilvl w:val="0"/>
                <w:numId w:val="7"/>
              </w:numPr>
              <w:tabs>
                <w:tab w:val="left" w:pos="709"/>
              </w:tabs>
              <w:rPr>
                <w:rFonts w:ascii="Arial" w:hAnsi="Arial" w:cs="Arial"/>
                <w:sz w:val="20"/>
                <w:szCs w:val="20"/>
              </w:rPr>
            </w:pPr>
          </w:p>
        </w:tc>
        <w:tc>
          <w:tcPr>
            <w:tcW w:w="311" w:type="dxa"/>
            <w:vAlign w:val="center"/>
          </w:tcPr>
          <w:p w:rsidR="00145CC0" w:rsidRPr="00145CC0" w:rsidRDefault="00145CC0" w:rsidP="00145CC0">
            <w:pPr>
              <w:numPr>
                <w:ilvl w:val="0"/>
                <w:numId w:val="7"/>
              </w:numPr>
              <w:tabs>
                <w:tab w:val="left" w:pos="709"/>
              </w:tabs>
              <w:rPr>
                <w:rFonts w:ascii="Arial" w:hAnsi="Arial" w:cs="Arial"/>
                <w:sz w:val="20"/>
                <w:szCs w:val="20"/>
              </w:rPr>
            </w:pPr>
          </w:p>
        </w:tc>
        <w:tc>
          <w:tcPr>
            <w:tcW w:w="311" w:type="dxa"/>
            <w:tcBorders>
              <w:bottom w:val="single" w:sz="4" w:space="0" w:color="auto"/>
            </w:tcBorders>
            <w:vAlign w:val="center"/>
          </w:tcPr>
          <w:p w:rsidR="00145CC0" w:rsidRPr="00145CC0" w:rsidRDefault="00145CC0" w:rsidP="00145CC0">
            <w:pPr>
              <w:numPr>
                <w:ilvl w:val="0"/>
                <w:numId w:val="7"/>
              </w:numPr>
              <w:tabs>
                <w:tab w:val="left" w:pos="709"/>
              </w:tabs>
              <w:rPr>
                <w:rFonts w:ascii="Arial" w:hAnsi="Arial" w:cs="Arial"/>
                <w:sz w:val="20"/>
                <w:szCs w:val="20"/>
              </w:rPr>
            </w:pPr>
          </w:p>
        </w:tc>
        <w:tc>
          <w:tcPr>
            <w:tcW w:w="1452" w:type="dxa"/>
            <w:vAlign w:val="center"/>
          </w:tcPr>
          <w:p w:rsidR="00145CC0" w:rsidRPr="005B19F9" w:rsidRDefault="00145CC0" w:rsidP="00145CC0">
            <w:pPr>
              <w:tabs>
                <w:tab w:val="left" w:pos="709"/>
              </w:tabs>
              <w:rPr>
                <w:rFonts w:ascii="Arial" w:hAnsi="Arial" w:cs="Arial"/>
                <w:sz w:val="20"/>
                <w:szCs w:val="20"/>
              </w:rPr>
            </w:pPr>
            <w:r w:rsidRPr="005B19F9">
              <w:rPr>
                <w:rFonts w:ascii="Arial" w:hAnsi="Arial" w:cs="Arial"/>
                <w:sz w:val="20"/>
                <w:szCs w:val="20"/>
              </w:rPr>
              <w:t xml:space="preserve">Sylvain </w:t>
            </w:r>
            <w:proofErr w:type="spellStart"/>
            <w:r w:rsidRPr="005B19F9">
              <w:rPr>
                <w:rFonts w:ascii="Arial" w:hAnsi="Arial" w:cs="Arial"/>
                <w:sz w:val="20"/>
                <w:szCs w:val="20"/>
              </w:rPr>
              <w:t>Corrillon</w:t>
            </w:r>
            <w:proofErr w:type="spellEnd"/>
          </w:p>
        </w:tc>
        <w:tc>
          <w:tcPr>
            <w:tcW w:w="1560" w:type="dxa"/>
            <w:vAlign w:val="center"/>
          </w:tcPr>
          <w:p w:rsidR="00145CC0" w:rsidRPr="005B19F9" w:rsidRDefault="00D0691A" w:rsidP="00145CC0">
            <w:pPr>
              <w:tabs>
                <w:tab w:val="left" w:pos="709"/>
              </w:tabs>
              <w:rPr>
                <w:rFonts w:ascii="Arial" w:hAnsi="Arial" w:cs="Arial"/>
                <w:sz w:val="20"/>
                <w:szCs w:val="20"/>
              </w:rPr>
            </w:pPr>
            <w:r w:rsidRPr="005B19F9">
              <w:rPr>
                <w:rFonts w:ascii="Arial" w:hAnsi="Arial" w:cs="Arial"/>
                <w:sz w:val="20"/>
                <w:szCs w:val="20"/>
              </w:rPr>
              <w:t>0499/110183</w:t>
            </w:r>
          </w:p>
          <w:p w:rsidR="00145CC0" w:rsidRPr="005B19F9" w:rsidRDefault="00145CC0" w:rsidP="00145CC0">
            <w:pPr>
              <w:tabs>
                <w:tab w:val="left" w:pos="709"/>
              </w:tabs>
              <w:rPr>
                <w:rFonts w:ascii="Arial" w:hAnsi="Arial" w:cs="Arial"/>
                <w:sz w:val="20"/>
                <w:szCs w:val="20"/>
              </w:rPr>
            </w:pPr>
          </w:p>
        </w:tc>
        <w:tc>
          <w:tcPr>
            <w:tcW w:w="3396" w:type="dxa"/>
          </w:tcPr>
          <w:p w:rsidR="00145CC0" w:rsidRPr="005B19F9" w:rsidRDefault="00145CC0" w:rsidP="00145CC0">
            <w:pPr>
              <w:tabs>
                <w:tab w:val="left" w:pos="709"/>
              </w:tabs>
              <w:rPr>
                <w:rFonts w:ascii="Arial" w:hAnsi="Arial" w:cs="Arial"/>
                <w:sz w:val="20"/>
                <w:szCs w:val="20"/>
              </w:rPr>
            </w:pPr>
          </w:p>
          <w:p w:rsidR="00145CC0" w:rsidRPr="005B19F9" w:rsidRDefault="00EE6330" w:rsidP="00145CC0">
            <w:pPr>
              <w:tabs>
                <w:tab w:val="left" w:pos="709"/>
              </w:tabs>
              <w:rPr>
                <w:rFonts w:ascii="Arial" w:hAnsi="Arial" w:cs="Arial"/>
                <w:sz w:val="20"/>
                <w:szCs w:val="20"/>
              </w:rPr>
            </w:pPr>
            <w:hyperlink r:id="rId17" w:history="1">
              <w:r w:rsidR="00145CC0" w:rsidRPr="005B19F9">
                <w:rPr>
                  <w:rFonts w:ascii="Arial" w:hAnsi="Arial" w:cs="Arial"/>
                  <w:sz w:val="20"/>
                  <w:szCs w:val="20"/>
                  <w:u w:val="single"/>
                </w:rPr>
                <w:t>sylvain.corrillon@galilee.be</w:t>
              </w:r>
            </w:hyperlink>
          </w:p>
          <w:p w:rsidR="00145CC0" w:rsidRPr="005B19F9" w:rsidRDefault="00145CC0" w:rsidP="00145CC0">
            <w:pPr>
              <w:tabs>
                <w:tab w:val="left" w:pos="709"/>
              </w:tabs>
              <w:rPr>
                <w:rFonts w:ascii="Arial" w:hAnsi="Arial" w:cs="Arial"/>
                <w:sz w:val="20"/>
                <w:szCs w:val="20"/>
              </w:rPr>
            </w:pPr>
          </w:p>
        </w:tc>
      </w:tr>
      <w:tr w:rsidR="00D351C1" w:rsidRPr="00145CC0" w:rsidTr="00C103F2">
        <w:trPr>
          <w:cantSplit/>
          <w:trHeight w:val="930"/>
        </w:trPr>
        <w:tc>
          <w:tcPr>
            <w:tcW w:w="1614" w:type="dxa"/>
            <w:vAlign w:val="center"/>
          </w:tcPr>
          <w:p w:rsidR="00145CC0" w:rsidRPr="00145CC0" w:rsidRDefault="00145CC0" w:rsidP="00145CC0">
            <w:pPr>
              <w:contextualSpacing/>
              <w:rPr>
                <w:rFonts w:ascii="Arial" w:hAnsi="Arial" w:cs="Arial"/>
                <w:sz w:val="20"/>
                <w:szCs w:val="20"/>
              </w:rPr>
            </w:pPr>
            <w:r w:rsidRPr="00145CC0">
              <w:rPr>
                <w:rFonts w:ascii="Arial" w:hAnsi="Arial" w:cs="Arial"/>
                <w:sz w:val="20"/>
                <w:szCs w:val="20"/>
              </w:rPr>
              <w:t>Psychopédagogie (AP)</w:t>
            </w:r>
          </w:p>
        </w:tc>
        <w:tc>
          <w:tcPr>
            <w:tcW w:w="418" w:type="dxa"/>
            <w:vAlign w:val="center"/>
          </w:tcPr>
          <w:p w:rsidR="00145CC0" w:rsidRPr="00145CC0" w:rsidRDefault="00145CC0" w:rsidP="00145CC0">
            <w:pPr>
              <w:numPr>
                <w:ilvl w:val="0"/>
                <w:numId w:val="32"/>
              </w:numPr>
              <w:tabs>
                <w:tab w:val="left" w:pos="709"/>
              </w:tabs>
              <w:contextualSpacing/>
              <w:rPr>
                <w:rFonts w:ascii="Arial" w:hAnsi="Arial" w:cs="Arial"/>
                <w:sz w:val="20"/>
                <w:szCs w:val="20"/>
              </w:rPr>
            </w:pPr>
          </w:p>
        </w:tc>
        <w:tc>
          <w:tcPr>
            <w:tcW w:w="311" w:type="dxa"/>
            <w:vAlign w:val="center"/>
          </w:tcPr>
          <w:p w:rsidR="00145CC0" w:rsidRPr="00145CC0" w:rsidRDefault="00145CC0" w:rsidP="00145CC0">
            <w:pPr>
              <w:numPr>
                <w:ilvl w:val="0"/>
                <w:numId w:val="32"/>
              </w:numPr>
              <w:tabs>
                <w:tab w:val="left" w:pos="709"/>
              </w:tabs>
              <w:contextualSpacing/>
              <w:rPr>
                <w:rFonts w:ascii="Arial" w:hAnsi="Arial" w:cs="Arial"/>
                <w:sz w:val="20"/>
                <w:szCs w:val="20"/>
              </w:rPr>
            </w:pPr>
          </w:p>
        </w:tc>
        <w:tc>
          <w:tcPr>
            <w:tcW w:w="311" w:type="dxa"/>
            <w:tcBorders>
              <w:bottom w:val="nil"/>
            </w:tcBorders>
            <w:vAlign w:val="center"/>
          </w:tcPr>
          <w:p w:rsidR="00145CC0" w:rsidRPr="00145CC0" w:rsidRDefault="00145CC0" w:rsidP="00145CC0">
            <w:pPr>
              <w:numPr>
                <w:ilvl w:val="0"/>
                <w:numId w:val="32"/>
              </w:numPr>
              <w:tabs>
                <w:tab w:val="left" w:pos="709"/>
              </w:tabs>
              <w:contextualSpacing/>
              <w:rPr>
                <w:rFonts w:ascii="Arial" w:hAnsi="Arial" w:cs="Arial"/>
                <w:sz w:val="20"/>
                <w:szCs w:val="20"/>
              </w:rPr>
            </w:pPr>
          </w:p>
        </w:tc>
        <w:tc>
          <w:tcPr>
            <w:tcW w:w="1452" w:type="dxa"/>
            <w:vAlign w:val="center"/>
          </w:tcPr>
          <w:p w:rsidR="00145CC0" w:rsidRPr="005B19F9" w:rsidRDefault="00145CC0" w:rsidP="00145CC0">
            <w:pPr>
              <w:tabs>
                <w:tab w:val="left" w:pos="709"/>
              </w:tabs>
              <w:contextualSpacing/>
              <w:rPr>
                <w:rFonts w:ascii="Arial" w:hAnsi="Arial" w:cs="Arial"/>
                <w:sz w:val="20"/>
                <w:szCs w:val="20"/>
              </w:rPr>
            </w:pPr>
            <w:r w:rsidRPr="005B19F9">
              <w:rPr>
                <w:rFonts w:ascii="Arial" w:hAnsi="Arial" w:cs="Arial"/>
                <w:sz w:val="20"/>
                <w:szCs w:val="20"/>
              </w:rPr>
              <w:t xml:space="preserve">Cathy </w:t>
            </w:r>
            <w:proofErr w:type="spellStart"/>
            <w:r w:rsidRPr="005B19F9">
              <w:rPr>
                <w:rFonts w:ascii="Arial" w:hAnsi="Arial" w:cs="Arial"/>
                <w:sz w:val="20"/>
                <w:szCs w:val="20"/>
              </w:rPr>
              <w:t>Richir</w:t>
            </w:r>
            <w:proofErr w:type="spellEnd"/>
          </w:p>
          <w:p w:rsidR="00145CC0" w:rsidRPr="005B19F9" w:rsidRDefault="00145CC0" w:rsidP="00145CC0">
            <w:pPr>
              <w:tabs>
                <w:tab w:val="left" w:pos="709"/>
              </w:tabs>
              <w:contextualSpacing/>
              <w:rPr>
                <w:rFonts w:ascii="Arial" w:hAnsi="Arial" w:cs="Arial"/>
                <w:sz w:val="20"/>
                <w:szCs w:val="20"/>
              </w:rPr>
            </w:pPr>
          </w:p>
        </w:tc>
        <w:tc>
          <w:tcPr>
            <w:tcW w:w="1560" w:type="dxa"/>
            <w:vAlign w:val="center"/>
          </w:tcPr>
          <w:p w:rsidR="00145CC0" w:rsidRPr="005B19F9" w:rsidRDefault="00145CC0" w:rsidP="00145CC0">
            <w:pPr>
              <w:tabs>
                <w:tab w:val="left" w:pos="709"/>
              </w:tabs>
              <w:contextualSpacing/>
              <w:rPr>
                <w:rFonts w:ascii="Arial" w:hAnsi="Arial" w:cs="Arial"/>
                <w:sz w:val="20"/>
                <w:szCs w:val="20"/>
              </w:rPr>
            </w:pPr>
            <w:r w:rsidRPr="005B19F9">
              <w:rPr>
                <w:rFonts w:ascii="Arial" w:hAnsi="Arial" w:cs="Arial"/>
                <w:sz w:val="20"/>
                <w:szCs w:val="20"/>
              </w:rPr>
              <w:t>0471/61.47.05</w:t>
            </w:r>
          </w:p>
          <w:p w:rsidR="00145CC0" w:rsidRPr="005B19F9" w:rsidRDefault="00145CC0" w:rsidP="00145CC0">
            <w:pPr>
              <w:tabs>
                <w:tab w:val="left" w:pos="709"/>
              </w:tabs>
              <w:contextualSpacing/>
              <w:rPr>
                <w:rFonts w:ascii="Arial" w:hAnsi="Arial" w:cs="Arial"/>
                <w:sz w:val="20"/>
                <w:szCs w:val="20"/>
              </w:rPr>
            </w:pPr>
          </w:p>
        </w:tc>
        <w:tc>
          <w:tcPr>
            <w:tcW w:w="3396" w:type="dxa"/>
          </w:tcPr>
          <w:p w:rsidR="00145CC0" w:rsidRPr="005B19F9" w:rsidRDefault="00145CC0" w:rsidP="00145CC0">
            <w:pPr>
              <w:tabs>
                <w:tab w:val="left" w:pos="709"/>
              </w:tabs>
              <w:contextualSpacing/>
              <w:rPr>
                <w:rFonts w:ascii="Arial" w:hAnsi="Arial" w:cs="Arial"/>
                <w:sz w:val="20"/>
                <w:szCs w:val="20"/>
              </w:rPr>
            </w:pPr>
          </w:p>
          <w:p w:rsidR="00145CC0" w:rsidRPr="005B19F9" w:rsidRDefault="00EE6330" w:rsidP="00145CC0">
            <w:pPr>
              <w:tabs>
                <w:tab w:val="left" w:pos="709"/>
              </w:tabs>
              <w:contextualSpacing/>
              <w:rPr>
                <w:rFonts w:ascii="Arial" w:hAnsi="Arial" w:cs="Arial"/>
                <w:sz w:val="20"/>
                <w:szCs w:val="20"/>
              </w:rPr>
            </w:pPr>
            <w:hyperlink r:id="rId18" w:history="1">
              <w:r w:rsidR="00145CC0" w:rsidRPr="005B19F9">
                <w:rPr>
                  <w:rFonts w:ascii="Arial" w:hAnsi="Arial" w:cs="Arial"/>
                  <w:sz w:val="20"/>
                  <w:szCs w:val="20"/>
                  <w:u w:val="single"/>
                </w:rPr>
                <w:t>cathy.richir@galilee.be</w:t>
              </w:r>
            </w:hyperlink>
          </w:p>
          <w:p w:rsidR="00145CC0" w:rsidRPr="005B19F9" w:rsidRDefault="00145CC0" w:rsidP="00145CC0">
            <w:pPr>
              <w:tabs>
                <w:tab w:val="left" w:pos="709"/>
              </w:tabs>
              <w:contextualSpacing/>
              <w:rPr>
                <w:rFonts w:ascii="Arial" w:hAnsi="Arial" w:cs="Arial"/>
                <w:sz w:val="20"/>
                <w:szCs w:val="20"/>
              </w:rPr>
            </w:pPr>
          </w:p>
        </w:tc>
      </w:tr>
      <w:tr w:rsidR="00D351C1" w:rsidRPr="00145CC0" w:rsidTr="00C103F2">
        <w:trPr>
          <w:cantSplit/>
          <w:trHeight w:val="371"/>
        </w:trPr>
        <w:tc>
          <w:tcPr>
            <w:tcW w:w="1614" w:type="dxa"/>
            <w:vAlign w:val="center"/>
          </w:tcPr>
          <w:p w:rsidR="00145CC0" w:rsidRPr="00145CC0" w:rsidRDefault="00145CC0" w:rsidP="00145CC0">
            <w:pPr>
              <w:tabs>
                <w:tab w:val="left" w:pos="709"/>
              </w:tabs>
              <w:spacing w:after="120"/>
              <w:rPr>
                <w:rFonts w:ascii="Arial" w:hAnsi="Arial" w:cs="Arial"/>
                <w:sz w:val="20"/>
                <w:szCs w:val="20"/>
              </w:rPr>
            </w:pPr>
            <w:r w:rsidRPr="00145CC0">
              <w:rPr>
                <w:rFonts w:ascii="Arial" w:hAnsi="Arial" w:cs="Arial"/>
                <w:sz w:val="20"/>
                <w:szCs w:val="20"/>
              </w:rPr>
              <w:t>Psychopédagogie (LG)</w:t>
            </w:r>
          </w:p>
        </w:tc>
        <w:tc>
          <w:tcPr>
            <w:tcW w:w="418" w:type="dxa"/>
            <w:vAlign w:val="center"/>
          </w:tcPr>
          <w:p w:rsidR="00145CC0" w:rsidRPr="00145CC0" w:rsidRDefault="00145CC0" w:rsidP="00145CC0">
            <w:pPr>
              <w:numPr>
                <w:ilvl w:val="0"/>
                <w:numId w:val="17"/>
              </w:numPr>
              <w:tabs>
                <w:tab w:val="left" w:pos="709"/>
              </w:tabs>
              <w:spacing w:after="120"/>
              <w:rPr>
                <w:rFonts w:ascii="Arial" w:hAnsi="Arial" w:cs="Arial"/>
                <w:sz w:val="20"/>
                <w:szCs w:val="20"/>
              </w:rPr>
            </w:pPr>
          </w:p>
        </w:tc>
        <w:tc>
          <w:tcPr>
            <w:tcW w:w="311" w:type="dxa"/>
            <w:vAlign w:val="center"/>
          </w:tcPr>
          <w:p w:rsidR="00145CC0" w:rsidRPr="00145CC0" w:rsidRDefault="00145CC0" w:rsidP="00145CC0">
            <w:pPr>
              <w:numPr>
                <w:ilvl w:val="0"/>
                <w:numId w:val="17"/>
              </w:numPr>
              <w:tabs>
                <w:tab w:val="left" w:pos="709"/>
              </w:tabs>
              <w:spacing w:after="120"/>
              <w:rPr>
                <w:rFonts w:ascii="Arial" w:hAnsi="Arial" w:cs="Arial"/>
                <w:sz w:val="20"/>
                <w:szCs w:val="20"/>
              </w:rPr>
            </w:pPr>
          </w:p>
        </w:tc>
        <w:tc>
          <w:tcPr>
            <w:tcW w:w="311" w:type="dxa"/>
            <w:tcBorders>
              <w:top w:val="nil"/>
            </w:tcBorders>
            <w:vAlign w:val="center"/>
          </w:tcPr>
          <w:p w:rsidR="00145CC0" w:rsidRPr="00145CC0" w:rsidRDefault="00145CC0" w:rsidP="00145CC0">
            <w:pPr>
              <w:numPr>
                <w:ilvl w:val="0"/>
                <w:numId w:val="7"/>
              </w:numPr>
              <w:tabs>
                <w:tab w:val="left" w:pos="709"/>
              </w:tabs>
              <w:spacing w:after="120"/>
              <w:rPr>
                <w:rFonts w:ascii="Arial" w:hAnsi="Arial" w:cs="Arial"/>
                <w:sz w:val="20"/>
                <w:szCs w:val="20"/>
              </w:rPr>
            </w:pPr>
          </w:p>
        </w:tc>
        <w:tc>
          <w:tcPr>
            <w:tcW w:w="1452" w:type="dxa"/>
            <w:vAlign w:val="center"/>
          </w:tcPr>
          <w:p w:rsidR="00EC74ED" w:rsidRPr="005B19F9" w:rsidRDefault="00EC74ED" w:rsidP="00145CC0">
            <w:pPr>
              <w:tabs>
                <w:tab w:val="left" w:pos="709"/>
              </w:tabs>
              <w:spacing w:after="120"/>
              <w:rPr>
                <w:rFonts w:ascii="Arial" w:hAnsi="Arial" w:cs="Arial"/>
                <w:sz w:val="20"/>
                <w:szCs w:val="20"/>
              </w:rPr>
            </w:pPr>
            <w:r w:rsidRPr="005B19F9">
              <w:rPr>
                <w:rFonts w:ascii="Arial" w:hAnsi="Arial" w:cs="Arial"/>
                <w:sz w:val="20"/>
                <w:szCs w:val="20"/>
              </w:rPr>
              <w:t xml:space="preserve">Cathy </w:t>
            </w:r>
            <w:proofErr w:type="spellStart"/>
            <w:r w:rsidRPr="005B19F9">
              <w:rPr>
                <w:rFonts w:ascii="Arial" w:hAnsi="Arial" w:cs="Arial"/>
                <w:sz w:val="20"/>
                <w:szCs w:val="20"/>
              </w:rPr>
              <w:t>Richir</w:t>
            </w:r>
            <w:proofErr w:type="spellEnd"/>
          </w:p>
        </w:tc>
        <w:tc>
          <w:tcPr>
            <w:tcW w:w="1560" w:type="dxa"/>
            <w:vAlign w:val="center"/>
          </w:tcPr>
          <w:p w:rsidR="00EC74ED" w:rsidRPr="005B19F9" w:rsidRDefault="00EC74ED" w:rsidP="00EC74ED">
            <w:pPr>
              <w:tabs>
                <w:tab w:val="left" w:pos="709"/>
              </w:tabs>
              <w:contextualSpacing/>
              <w:rPr>
                <w:rFonts w:ascii="Arial" w:hAnsi="Arial" w:cs="Arial"/>
                <w:sz w:val="20"/>
                <w:szCs w:val="20"/>
              </w:rPr>
            </w:pPr>
            <w:r w:rsidRPr="005B19F9">
              <w:rPr>
                <w:rFonts w:ascii="Arial" w:hAnsi="Arial" w:cs="Arial"/>
                <w:sz w:val="20"/>
                <w:szCs w:val="20"/>
              </w:rPr>
              <w:t>0471/61.47.05</w:t>
            </w:r>
          </w:p>
        </w:tc>
        <w:tc>
          <w:tcPr>
            <w:tcW w:w="3396" w:type="dxa"/>
          </w:tcPr>
          <w:p w:rsidR="00EC74ED" w:rsidRPr="005B19F9" w:rsidRDefault="00EE6330" w:rsidP="00EC74ED">
            <w:pPr>
              <w:tabs>
                <w:tab w:val="left" w:pos="709"/>
              </w:tabs>
              <w:contextualSpacing/>
              <w:rPr>
                <w:rFonts w:ascii="Arial" w:hAnsi="Arial" w:cs="Arial"/>
                <w:sz w:val="20"/>
                <w:szCs w:val="20"/>
              </w:rPr>
            </w:pPr>
            <w:hyperlink r:id="rId19" w:history="1">
              <w:r w:rsidR="00EC74ED" w:rsidRPr="005B19F9">
                <w:rPr>
                  <w:rFonts w:ascii="Arial" w:hAnsi="Arial" w:cs="Arial"/>
                  <w:sz w:val="20"/>
                  <w:szCs w:val="20"/>
                  <w:u w:val="single"/>
                </w:rPr>
                <w:t>cathy.richir@galilee.be</w:t>
              </w:r>
            </w:hyperlink>
          </w:p>
        </w:tc>
      </w:tr>
      <w:tr w:rsidR="00D351C1" w:rsidRPr="00145CC0" w:rsidTr="00C103F2">
        <w:trPr>
          <w:cantSplit/>
          <w:trHeight w:val="371"/>
        </w:trPr>
        <w:tc>
          <w:tcPr>
            <w:tcW w:w="1614" w:type="dxa"/>
            <w:vAlign w:val="center"/>
          </w:tcPr>
          <w:p w:rsidR="00EC74ED" w:rsidRPr="00145CC0" w:rsidRDefault="00EC74ED" w:rsidP="00EC74ED">
            <w:pPr>
              <w:tabs>
                <w:tab w:val="left" w:pos="709"/>
              </w:tabs>
              <w:spacing w:after="120"/>
              <w:rPr>
                <w:rFonts w:ascii="Arial" w:hAnsi="Arial" w:cs="Arial"/>
                <w:sz w:val="20"/>
                <w:szCs w:val="20"/>
              </w:rPr>
            </w:pPr>
            <w:r w:rsidRPr="00145CC0">
              <w:rPr>
                <w:rFonts w:ascii="Arial" w:hAnsi="Arial" w:cs="Arial"/>
                <w:sz w:val="20"/>
                <w:szCs w:val="20"/>
              </w:rPr>
              <w:t>Psychopédagogie (FF/FR)</w:t>
            </w:r>
          </w:p>
        </w:tc>
        <w:tc>
          <w:tcPr>
            <w:tcW w:w="418" w:type="dxa"/>
            <w:vAlign w:val="center"/>
          </w:tcPr>
          <w:p w:rsidR="00EC74ED" w:rsidRDefault="00EC74ED" w:rsidP="00EC74ED">
            <w:pPr>
              <w:tabs>
                <w:tab w:val="left" w:pos="709"/>
              </w:tabs>
              <w:spacing w:after="120"/>
              <w:rPr>
                <w:rFonts w:ascii="Arial" w:hAnsi="Arial" w:cs="Arial"/>
                <w:sz w:val="20"/>
                <w:szCs w:val="20"/>
              </w:rPr>
            </w:pPr>
          </w:p>
          <w:p w:rsidR="00EC74ED" w:rsidRPr="00A47F6A" w:rsidRDefault="00EC74ED" w:rsidP="00EC74ED">
            <w:pPr>
              <w:pStyle w:val="Paragraphedeliste"/>
              <w:numPr>
                <w:ilvl w:val="0"/>
                <w:numId w:val="34"/>
              </w:numPr>
              <w:tabs>
                <w:tab w:val="left" w:pos="709"/>
              </w:tabs>
              <w:spacing w:after="120"/>
              <w:rPr>
                <w:rFonts w:ascii="Arial" w:hAnsi="Arial" w:cs="Arial"/>
                <w:sz w:val="20"/>
                <w:szCs w:val="20"/>
              </w:rPr>
            </w:pPr>
          </w:p>
        </w:tc>
        <w:tc>
          <w:tcPr>
            <w:tcW w:w="311" w:type="dxa"/>
            <w:vAlign w:val="center"/>
          </w:tcPr>
          <w:p w:rsidR="00EC74ED" w:rsidRPr="00145CC0" w:rsidRDefault="00EC74ED" w:rsidP="00EC74ED">
            <w:pPr>
              <w:tabs>
                <w:tab w:val="left" w:pos="709"/>
              </w:tabs>
              <w:spacing w:after="120"/>
              <w:rPr>
                <w:rFonts w:ascii="Arial" w:hAnsi="Arial" w:cs="Arial"/>
                <w:sz w:val="20"/>
                <w:szCs w:val="20"/>
              </w:rPr>
            </w:pPr>
          </w:p>
        </w:tc>
        <w:tc>
          <w:tcPr>
            <w:tcW w:w="311" w:type="dxa"/>
            <w:vAlign w:val="center"/>
          </w:tcPr>
          <w:p w:rsidR="00EC74ED" w:rsidRPr="00145CC0" w:rsidRDefault="00EC74ED" w:rsidP="00EC74ED">
            <w:pPr>
              <w:numPr>
                <w:ilvl w:val="0"/>
                <w:numId w:val="7"/>
              </w:numPr>
              <w:tabs>
                <w:tab w:val="left" w:pos="709"/>
              </w:tabs>
              <w:spacing w:after="120"/>
              <w:rPr>
                <w:rFonts w:ascii="Arial" w:hAnsi="Arial" w:cs="Arial"/>
                <w:sz w:val="20"/>
                <w:szCs w:val="20"/>
              </w:rPr>
            </w:pPr>
          </w:p>
        </w:tc>
        <w:tc>
          <w:tcPr>
            <w:tcW w:w="1452" w:type="dxa"/>
            <w:vAlign w:val="center"/>
          </w:tcPr>
          <w:p w:rsidR="00EC74ED" w:rsidRPr="005B19F9" w:rsidRDefault="00EC74ED" w:rsidP="00EC74ED">
            <w:pPr>
              <w:tabs>
                <w:tab w:val="left" w:pos="709"/>
              </w:tabs>
              <w:spacing w:after="120"/>
              <w:rPr>
                <w:rFonts w:ascii="Arial" w:hAnsi="Arial" w:cs="Arial"/>
                <w:sz w:val="20"/>
                <w:szCs w:val="20"/>
              </w:rPr>
            </w:pPr>
            <w:r w:rsidRPr="005B19F9">
              <w:rPr>
                <w:rFonts w:ascii="Arial" w:hAnsi="Arial" w:cs="Arial"/>
                <w:sz w:val="20"/>
                <w:szCs w:val="20"/>
              </w:rPr>
              <w:t xml:space="preserve">Sandrine </w:t>
            </w:r>
            <w:proofErr w:type="spellStart"/>
            <w:r w:rsidRPr="005B19F9">
              <w:rPr>
                <w:rFonts w:ascii="Arial" w:hAnsi="Arial" w:cs="Arial"/>
                <w:sz w:val="20"/>
                <w:szCs w:val="20"/>
              </w:rPr>
              <w:t>Celis</w:t>
            </w:r>
            <w:proofErr w:type="spellEnd"/>
          </w:p>
        </w:tc>
        <w:tc>
          <w:tcPr>
            <w:tcW w:w="1560" w:type="dxa"/>
            <w:vAlign w:val="center"/>
          </w:tcPr>
          <w:p w:rsidR="00EC74ED" w:rsidRPr="005B19F9" w:rsidRDefault="00EC74ED" w:rsidP="00EC74ED">
            <w:pPr>
              <w:tabs>
                <w:tab w:val="left" w:pos="709"/>
              </w:tabs>
              <w:spacing w:after="120"/>
              <w:rPr>
                <w:rFonts w:ascii="Arial" w:hAnsi="Arial" w:cs="Arial"/>
                <w:sz w:val="20"/>
                <w:szCs w:val="20"/>
              </w:rPr>
            </w:pPr>
            <w:r w:rsidRPr="005B19F9">
              <w:rPr>
                <w:rFonts w:ascii="Arial" w:hAnsi="Arial" w:cs="Arial"/>
                <w:sz w:val="20"/>
                <w:szCs w:val="20"/>
              </w:rPr>
              <w:t>0477/199505</w:t>
            </w:r>
          </w:p>
        </w:tc>
        <w:tc>
          <w:tcPr>
            <w:tcW w:w="3396" w:type="dxa"/>
          </w:tcPr>
          <w:p w:rsidR="00EC74ED" w:rsidRPr="005B19F9" w:rsidRDefault="00EE6330" w:rsidP="00EC74ED">
            <w:pPr>
              <w:tabs>
                <w:tab w:val="left" w:pos="709"/>
              </w:tabs>
              <w:spacing w:after="120"/>
              <w:rPr>
                <w:rFonts w:ascii="Arial" w:hAnsi="Arial" w:cs="Arial"/>
                <w:sz w:val="20"/>
                <w:szCs w:val="20"/>
              </w:rPr>
            </w:pPr>
            <w:hyperlink r:id="rId20" w:history="1">
              <w:r w:rsidR="00EC74ED" w:rsidRPr="005B19F9">
                <w:rPr>
                  <w:rStyle w:val="Lienhypertexte"/>
                  <w:rFonts w:ascii="Arial" w:hAnsi="Arial" w:cs="Arial"/>
                  <w:color w:val="auto"/>
                  <w:sz w:val="20"/>
                  <w:szCs w:val="20"/>
                  <w:lang w:val="nl-NL"/>
                </w:rPr>
                <w:t>sandrine.celis@galilee.be</w:t>
              </w:r>
            </w:hyperlink>
          </w:p>
        </w:tc>
      </w:tr>
      <w:tr w:rsidR="00D351C1" w:rsidRPr="00A47F6A" w:rsidTr="00C103F2">
        <w:trPr>
          <w:cantSplit/>
          <w:trHeight w:val="371"/>
        </w:trPr>
        <w:tc>
          <w:tcPr>
            <w:tcW w:w="1614" w:type="dxa"/>
            <w:vAlign w:val="center"/>
          </w:tcPr>
          <w:p w:rsidR="00EC74ED" w:rsidRPr="00145CC0" w:rsidRDefault="00EC74ED" w:rsidP="00EC74ED">
            <w:pPr>
              <w:tabs>
                <w:tab w:val="left" w:pos="709"/>
              </w:tabs>
              <w:spacing w:after="120"/>
              <w:rPr>
                <w:rFonts w:ascii="Arial" w:hAnsi="Arial" w:cs="Arial"/>
                <w:sz w:val="20"/>
                <w:szCs w:val="20"/>
                <w:lang w:val="nl-NL"/>
              </w:rPr>
            </w:pPr>
            <w:proofErr w:type="spellStart"/>
            <w:r w:rsidRPr="00145CC0">
              <w:rPr>
                <w:rFonts w:ascii="Arial" w:hAnsi="Arial" w:cs="Arial"/>
                <w:sz w:val="20"/>
                <w:szCs w:val="20"/>
                <w:lang w:val="nl-NL"/>
              </w:rPr>
              <w:t>Psychopédagogie</w:t>
            </w:r>
            <w:proofErr w:type="spellEnd"/>
            <w:r w:rsidRPr="00145CC0">
              <w:rPr>
                <w:rFonts w:ascii="Arial" w:hAnsi="Arial" w:cs="Arial"/>
                <w:sz w:val="20"/>
                <w:szCs w:val="20"/>
                <w:lang w:val="nl-NL"/>
              </w:rPr>
              <w:t xml:space="preserve"> (FF/FR)</w:t>
            </w:r>
          </w:p>
        </w:tc>
        <w:tc>
          <w:tcPr>
            <w:tcW w:w="418" w:type="dxa"/>
            <w:vAlign w:val="center"/>
          </w:tcPr>
          <w:p w:rsidR="00EC74ED" w:rsidRPr="00145CC0" w:rsidRDefault="00EC74ED" w:rsidP="00EC74ED">
            <w:pPr>
              <w:numPr>
                <w:ilvl w:val="0"/>
                <w:numId w:val="32"/>
              </w:numPr>
              <w:tabs>
                <w:tab w:val="left" w:pos="709"/>
              </w:tabs>
              <w:spacing w:after="120"/>
              <w:rPr>
                <w:rFonts w:ascii="Arial" w:hAnsi="Arial" w:cs="Arial"/>
                <w:sz w:val="20"/>
                <w:szCs w:val="20"/>
                <w:lang w:val="nl-NL"/>
              </w:rPr>
            </w:pPr>
          </w:p>
        </w:tc>
        <w:tc>
          <w:tcPr>
            <w:tcW w:w="311" w:type="dxa"/>
            <w:vAlign w:val="center"/>
          </w:tcPr>
          <w:p w:rsidR="00EC74ED" w:rsidRPr="003E6CFE" w:rsidRDefault="00EC74ED" w:rsidP="00EC74ED">
            <w:pPr>
              <w:pStyle w:val="Paragraphedeliste"/>
              <w:numPr>
                <w:ilvl w:val="0"/>
                <w:numId w:val="32"/>
              </w:numPr>
              <w:tabs>
                <w:tab w:val="left" w:pos="709"/>
              </w:tabs>
              <w:spacing w:after="120"/>
              <w:rPr>
                <w:rFonts w:ascii="Arial" w:hAnsi="Arial" w:cs="Arial"/>
                <w:sz w:val="20"/>
                <w:szCs w:val="20"/>
                <w:lang w:val="nl-NL"/>
              </w:rPr>
            </w:pPr>
          </w:p>
        </w:tc>
        <w:tc>
          <w:tcPr>
            <w:tcW w:w="311" w:type="dxa"/>
            <w:vAlign w:val="center"/>
          </w:tcPr>
          <w:p w:rsidR="00EC74ED" w:rsidRPr="00145CC0" w:rsidRDefault="00EC74ED" w:rsidP="00EC74ED">
            <w:pPr>
              <w:tabs>
                <w:tab w:val="left" w:pos="709"/>
              </w:tabs>
              <w:spacing w:after="120"/>
              <w:rPr>
                <w:rFonts w:ascii="Arial" w:hAnsi="Arial" w:cs="Arial"/>
                <w:sz w:val="20"/>
                <w:szCs w:val="20"/>
                <w:lang w:val="nl-NL"/>
              </w:rPr>
            </w:pPr>
          </w:p>
        </w:tc>
        <w:tc>
          <w:tcPr>
            <w:tcW w:w="1452" w:type="dxa"/>
            <w:vAlign w:val="center"/>
          </w:tcPr>
          <w:p w:rsidR="00EC74ED" w:rsidRPr="005B19F9" w:rsidRDefault="00EC74ED" w:rsidP="00EC74ED">
            <w:pPr>
              <w:tabs>
                <w:tab w:val="left" w:pos="709"/>
              </w:tabs>
              <w:spacing w:after="120"/>
              <w:rPr>
                <w:rFonts w:ascii="Arial" w:hAnsi="Arial" w:cs="Arial"/>
                <w:sz w:val="20"/>
                <w:szCs w:val="20"/>
                <w:lang w:val="nl-NL"/>
              </w:rPr>
            </w:pPr>
            <w:r w:rsidRPr="005B19F9">
              <w:rPr>
                <w:rFonts w:ascii="Arial" w:hAnsi="Arial" w:cs="Arial"/>
                <w:sz w:val="20"/>
                <w:szCs w:val="20"/>
                <w:lang w:val="nl-NL"/>
              </w:rPr>
              <w:t>Sandrine Celis</w:t>
            </w:r>
          </w:p>
        </w:tc>
        <w:tc>
          <w:tcPr>
            <w:tcW w:w="1560" w:type="dxa"/>
            <w:vAlign w:val="center"/>
          </w:tcPr>
          <w:p w:rsidR="00EC74ED" w:rsidRPr="005B19F9" w:rsidRDefault="00EC74ED" w:rsidP="00EC74ED">
            <w:pPr>
              <w:tabs>
                <w:tab w:val="left" w:pos="709"/>
              </w:tabs>
              <w:spacing w:after="120"/>
              <w:rPr>
                <w:rFonts w:ascii="Arial" w:hAnsi="Arial" w:cs="Arial"/>
                <w:sz w:val="20"/>
                <w:szCs w:val="20"/>
                <w:lang w:val="nl-NL"/>
              </w:rPr>
            </w:pPr>
            <w:r w:rsidRPr="005B19F9">
              <w:rPr>
                <w:rFonts w:ascii="Arial" w:hAnsi="Arial" w:cs="Arial"/>
                <w:sz w:val="20"/>
                <w:szCs w:val="20"/>
                <w:lang w:val="nl-NL"/>
              </w:rPr>
              <w:t>0477/199505</w:t>
            </w:r>
          </w:p>
        </w:tc>
        <w:tc>
          <w:tcPr>
            <w:tcW w:w="3396" w:type="dxa"/>
          </w:tcPr>
          <w:p w:rsidR="00EC74ED" w:rsidRPr="005B19F9" w:rsidRDefault="00EE6330" w:rsidP="00EC74ED">
            <w:pPr>
              <w:tabs>
                <w:tab w:val="left" w:pos="709"/>
              </w:tabs>
              <w:spacing w:after="120"/>
              <w:rPr>
                <w:rFonts w:ascii="Arial" w:hAnsi="Arial" w:cs="Arial"/>
                <w:sz w:val="20"/>
                <w:szCs w:val="20"/>
                <w:lang w:val="nl-NL"/>
              </w:rPr>
            </w:pPr>
            <w:hyperlink r:id="rId21" w:history="1">
              <w:r w:rsidR="00EC74ED" w:rsidRPr="005B19F9">
                <w:rPr>
                  <w:rStyle w:val="Lienhypertexte"/>
                  <w:rFonts w:ascii="Arial" w:hAnsi="Arial" w:cs="Arial"/>
                  <w:color w:val="auto"/>
                  <w:sz w:val="20"/>
                  <w:szCs w:val="20"/>
                  <w:lang w:val="nl-NL"/>
                </w:rPr>
                <w:t>sandrine.celis@galilee.be</w:t>
              </w:r>
            </w:hyperlink>
          </w:p>
        </w:tc>
      </w:tr>
      <w:tr w:rsidR="00D351C1" w:rsidRPr="00145CC0" w:rsidTr="00C103F2">
        <w:trPr>
          <w:cantSplit/>
          <w:trHeight w:val="370"/>
        </w:trPr>
        <w:tc>
          <w:tcPr>
            <w:tcW w:w="1614" w:type="dxa"/>
            <w:vAlign w:val="center"/>
          </w:tcPr>
          <w:p w:rsidR="00EC74ED" w:rsidRPr="00145CC0" w:rsidRDefault="00EC74ED" w:rsidP="00EC74ED">
            <w:pPr>
              <w:tabs>
                <w:tab w:val="left" w:pos="709"/>
              </w:tabs>
              <w:spacing w:after="120"/>
              <w:rPr>
                <w:rFonts w:ascii="Arial" w:hAnsi="Arial" w:cs="Arial"/>
                <w:sz w:val="20"/>
                <w:szCs w:val="20"/>
              </w:rPr>
            </w:pPr>
            <w:r w:rsidRPr="00145CC0">
              <w:rPr>
                <w:rFonts w:ascii="Arial" w:hAnsi="Arial" w:cs="Arial"/>
                <w:sz w:val="20"/>
                <w:szCs w:val="20"/>
              </w:rPr>
              <w:t>Anglais</w:t>
            </w:r>
          </w:p>
        </w:tc>
        <w:tc>
          <w:tcPr>
            <w:tcW w:w="418" w:type="dxa"/>
            <w:vAlign w:val="center"/>
          </w:tcPr>
          <w:p w:rsidR="00EC74ED" w:rsidRPr="00145CC0" w:rsidRDefault="00EC74ED" w:rsidP="00EC74ED">
            <w:pPr>
              <w:numPr>
                <w:ilvl w:val="0"/>
                <w:numId w:val="30"/>
              </w:numPr>
              <w:tabs>
                <w:tab w:val="left" w:pos="709"/>
              </w:tabs>
              <w:spacing w:after="120"/>
              <w:rPr>
                <w:rFonts w:ascii="Arial" w:hAnsi="Arial" w:cs="Arial"/>
                <w:sz w:val="20"/>
                <w:szCs w:val="20"/>
              </w:rPr>
            </w:pPr>
          </w:p>
        </w:tc>
        <w:tc>
          <w:tcPr>
            <w:tcW w:w="311" w:type="dxa"/>
            <w:vAlign w:val="center"/>
          </w:tcPr>
          <w:p w:rsidR="00EC74ED" w:rsidRPr="00145CC0" w:rsidRDefault="00EC74ED" w:rsidP="00EC74ED">
            <w:pPr>
              <w:numPr>
                <w:ilvl w:val="0"/>
                <w:numId w:val="31"/>
              </w:numPr>
              <w:tabs>
                <w:tab w:val="left" w:pos="709"/>
              </w:tabs>
              <w:spacing w:after="120"/>
              <w:rPr>
                <w:rFonts w:ascii="Arial" w:hAnsi="Arial" w:cs="Arial"/>
                <w:sz w:val="20"/>
                <w:szCs w:val="20"/>
              </w:rPr>
            </w:pPr>
          </w:p>
        </w:tc>
        <w:tc>
          <w:tcPr>
            <w:tcW w:w="311" w:type="dxa"/>
            <w:vAlign w:val="center"/>
          </w:tcPr>
          <w:p w:rsidR="00EC74ED" w:rsidRPr="00145CC0" w:rsidRDefault="00EC74ED" w:rsidP="00EC74ED">
            <w:pPr>
              <w:numPr>
                <w:ilvl w:val="0"/>
                <w:numId w:val="31"/>
              </w:numPr>
              <w:tabs>
                <w:tab w:val="left" w:pos="709"/>
              </w:tabs>
              <w:spacing w:after="120"/>
              <w:rPr>
                <w:rFonts w:ascii="Arial" w:hAnsi="Arial" w:cs="Arial"/>
                <w:sz w:val="20"/>
                <w:szCs w:val="20"/>
              </w:rPr>
            </w:pPr>
          </w:p>
        </w:tc>
        <w:tc>
          <w:tcPr>
            <w:tcW w:w="1452" w:type="dxa"/>
            <w:vAlign w:val="center"/>
          </w:tcPr>
          <w:p w:rsidR="00EC74ED" w:rsidRPr="00D351C1" w:rsidRDefault="00EC74ED" w:rsidP="00EC74ED">
            <w:pPr>
              <w:tabs>
                <w:tab w:val="left" w:pos="709"/>
              </w:tabs>
              <w:spacing w:after="120"/>
              <w:rPr>
                <w:rFonts w:ascii="Arial" w:hAnsi="Arial" w:cs="Arial"/>
                <w:sz w:val="18"/>
                <w:szCs w:val="18"/>
              </w:rPr>
            </w:pPr>
            <w:r w:rsidRPr="005B19F9">
              <w:rPr>
                <w:rFonts w:ascii="Arial" w:hAnsi="Arial" w:cs="Arial"/>
                <w:sz w:val="18"/>
                <w:szCs w:val="18"/>
              </w:rPr>
              <w:t xml:space="preserve">Nathalie </w:t>
            </w:r>
            <w:proofErr w:type="spellStart"/>
            <w:r w:rsidRPr="005B19F9">
              <w:rPr>
                <w:rFonts w:ascii="Arial" w:hAnsi="Arial" w:cs="Arial"/>
                <w:sz w:val="18"/>
                <w:szCs w:val="18"/>
              </w:rPr>
              <w:t>Hancisse</w:t>
            </w:r>
            <w:proofErr w:type="spellEnd"/>
          </w:p>
        </w:tc>
        <w:tc>
          <w:tcPr>
            <w:tcW w:w="1560" w:type="dxa"/>
            <w:vAlign w:val="center"/>
          </w:tcPr>
          <w:p w:rsidR="00EC74ED" w:rsidRPr="005B19F9" w:rsidRDefault="00EC74ED" w:rsidP="00EC74ED">
            <w:pPr>
              <w:tabs>
                <w:tab w:val="left" w:pos="709"/>
              </w:tabs>
              <w:spacing w:after="120"/>
              <w:rPr>
                <w:rFonts w:ascii="Arial" w:hAnsi="Arial" w:cs="Arial"/>
                <w:sz w:val="20"/>
                <w:szCs w:val="20"/>
              </w:rPr>
            </w:pPr>
            <w:r w:rsidRPr="005B19F9">
              <w:rPr>
                <w:rFonts w:ascii="Arial" w:hAnsi="Arial" w:cs="Arial"/>
                <w:sz w:val="20"/>
                <w:szCs w:val="20"/>
              </w:rPr>
              <w:t>0479/74.18.43</w:t>
            </w:r>
          </w:p>
        </w:tc>
        <w:tc>
          <w:tcPr>
            <w:tcW w:w="3396" w:type="dxa"/>
          </w:tcPr>
          <w:p w:rsidR="00EC74ED" w:rsidRPr="005B19F9" w:rsidRDefault="00EC74ED" w:rsidP="00D351C1">
            <w:pPr>
              <w:tabs>
                <w:tab w:val="left" w:pos="709"/>
              </w:tabs>
              <w:spacing w:after="120"/>
              <w:rPr>
                <w:rFonts w:ascii="Arial" w:hAnsi="Arial" w:cs="Arial"/>
                <w:sz w:val="20"/>
                <w:szCs w:val="20"/>
              </w:rPr>
            </w:pPr>
            <w:r w:rsidRPr="00D351C1">
              <w:rPr>
                <w:rFonts w:ascii="Arial" w:hAnsi="Arial" w:cs="Arial"/>
                <w:sz w:val="20"/>
                <w:szCs w:val="20"/>
              </w:rPr>
              <w:t>nathalie.hancisse@galilee.be</w:t>
            </w:r>
          </w:p>
        </w:tc>
      </w:tr>
      <w:tr w:rsidR="00D351C1" w:rsidRPr="00145CC0" w:rsidTr="00C103F2">
        <w:trPr>
          <w:cantSplit/>
          <w:trHeight w:val="370"/>
        </w:trPr>
        <w:tc>
          <w:tcPr>
            <w:tcW w:w="1614" w:type="dxa"/>
            <w:vAlign w:val="center"/>
          </w:tcPr>
          <w:p w:rsidR="00EC74ED" w:rsidRPr="00145CC0" w:rsidRDefault="00EC74ED" w:rsidP="00EC74ED">
            <w:pPr>
              <w:tabs>
                <w:tab w:val="left" w:pos="709"/>
              </w:tabs>
              <w:spacing w:after="120"/>
              <w:rPr>
                <w:rFonts w:ascii="Arial" w:hAnsi="Arial" w:cs="Arial"/>
                <w:sz w:val="20"/>
                <w:szCs w:val="20"/>
              </w:rPr>
            </w:pPr>
            <w:r w:rsidRPr="00145CC0">
              <w:rPr>
                <w:rFonts w:ascii="Arial" w:hAnsi="Arial" w:cs="Arial"/>
                <w:sz w:val="20"/>
                <w:szCs w:val="20"/>
              </w:rPr>
              <w:t>Arts plastiques</w:t>
            </w:r>
          </w:p>
        </w:tc>
        <w:tc>
          <w:tcPr>
            <w:tcW w:w="418" w:type="dxa"/>
            <w:vAlign w:val="center"/>
          </w:tcPr>
          <w:p w:rsidR="00EC74ED" w:rsidRPr="00145CC0" w:rsidRDefault="00EC74ED" w:rsidP="00EC74ED">
            <w:pPr>
              <w:numPr>
                <w:ilvl w:val="0"/>
                <w:numId w:val="30"/>
              </w:numPr>
              <w:tabs>
                <w:tab w:val="left" w:pos="709"/>
              </w:tabs>
              <w:spacing w:after="120"/>
              <w:rPr>
                <w:rFonts w:ascii="Arial" w:hAnsi="Arial" w:cs="Arial"/>
                <w:sz w:val="20"/>
                <w:szCs w:val="20"/>
              </w:rPr>
            </w:pPr>
          </w:p>
        </w:tc>
        <w:tc>
          <w:tcPr>
            <w:tcW w:w="311" w:type="dxa"/>
            <w:vAlign w:val="center"/>
          </w:tcPr>
          <w:p w:rsidR="00EC74ED" w:rsidRPr="00145CC0" w:rsidRDefault="00EC74ED" w:rsidP="00EC74ED">
            <w:pPr>
              <w:numPr>
                <w:ilvl w:val="0"/>
                <w:numId w:val="31"/>
              </w:numPr>
              <w:tabs>
                <w:tab w:val="left" w:pos="709"/>
              </w:tabs>
              <w:spacing w:after="120"/>
              <w:rPr>
                <w:rFonts w:ascii="Arial" w:hAnsi="Arial" w:cs="Arial"/>
                <w:sz w:val="20"/>
                <w:szCs w:val="20"/>
              </w:rPr>
            </w:pPr>
          </w:p>
        </w:tc>
        <w:tc>
          <w:tcPr>
            <w:tcW w:w="311" w:type="dxa"/>
            <w:vAlign w:val="center"/>
          </w:tcPr>
          <w:p w:rsidR="00EC74ED" w:rsidRPr="00145CC0" w:rsidRDefault="00EC74ED" w:rsidP="00EC74ED">
            <w:pPr>
              <w:numPr>
                <w:ilvl w:val="0"/>
                <w:numId w:val="31"/>
              </w:numPr>
              <w:tabs>
                <w:tab w:val="left" w:pos="709"/>
              </w:tabs>
              <w:spacing w:after="120"/>
              <w:rPr>
                <w:rFonts w:ascii="Arial" w:hAnsi="Arial" w:cs="Arial"/>
                <w:sz w:val="20"/>
                <w:szCs w:val="20"/>
              </w:rPr>
            </w:pPr>
          </w:p>
        </w:tc>
        <w:tc>
          <w:tcPr>
            <w:tcW w:w="1452" w:type="dxa"/>
            <w:vAlign w:val="center"/>
          </w:tcPr>
          <w:p w:rsidR="00EC74ED" w:rsidRPr="005B19F9" w:rsidRDefault="00EC74ED" w:rsidP="00EC74ED">
            <w:pPr>
              <w:tabs>
                <w:tab w:val="left" w:pos="709"/>
              </w:tabs>
              <w:spacing w:after="120"/>
              <w:rPr>
                <w:rFonts w:ascii="Arial" w:hAnsi="Arial" w:cs="Arial"/>
                <w:sz w:val="20"/>
                <w:szCs w:val="20"/>
              </w:rPr>
            </w:pPr>
            <w:r w:rsidRPr="005B19F9">
              <w:rPr>
                <w:rFonts w:ascii="Arial" w:hAnsi="Arial" w:cs="Arial"/>
                <w:sz w:val="20"/>
                <w:szCs w:val="20"/>
              </w:rPr>
              <w:t xml:space="preserve">Françoise </w:t>
            </w:r>
            <w:proofErr w:type="spellStart"/>
            <w:r w:rsidRPr="005B19F9">
              <w:rPr>
                <w:rFonts w:ascii="Arial" w:hAnsi="Arial" w:cs="Arial"/>
                <w:sz w:val="20"/>
                <w:szCs w:val="20"/>
              </w:rPr>
              <w:t>Baetmans</w:t>
            </w:r>
            <w:proofErr w:type="spellEnd"/>
          </w:p>
        </w:tc>
        <w:tc>
          <w:tcPr>
            <w:tcW w:w="1560" w:type="dxa"/>
            <w:vAlign w:val="center"/>
          </w:tcPr>
          <w:p w:rsidR="00EC74ED" w:rsidRPr="005B19F9" w:rsidRDefault="00EC74ED" w:rsidP="00EC74ED">
            <w:pPr>
              <w:tabs>
                <w:tab w:val="left" w:pos="709"/>
              </w:tabs>
              <w:spacing w:after="120"/>
              <w:rPr>
                <w:rFonts w:ascii="Arial" w:hAnsi="Arial" w:cs="Arial"/>
                <w:sz w:val="20"/>
                <w:szCs w:val="20"/>
              </w:rPr>
            </w:pPr>
          </w:p>
        </w:tc>
        <w:tc>
          <w:tcPr>
            <w:tcW w:w="3396" w:type="dxa"/>
          </w:tcPr>
          <w:p w:rsidR="00EC74ED" w:rsidRPr="005B19F9" w:rsidRDefault="00EC74ED" w:rsidP="00EC74ED">
            <w:pPr>
              <w:tabs>
                <w:tab w:val="left" w:pos="709"/>
              </w:tabs>
              <w:spacing w:after="120"/>
              <w:rPr>
                <w:rFonts w:ascii="Arial" w:hAnsi="Arial" w:cs="Arial"/>
                <w:sz w:val="20"/>
                <w:szCs w:val="20"/>
                <w:lang w:val="en-US"/>
              </w:rPr>
            </w:pPr>
          </w:p>
        </w:tc>
      </w:tr>
      <w:tr w:rsidR="00D351C1" w:rsidRPr="00145CC0" w:rsidTr="00C103F2">
        <w:trPr>
          <w:cantSplit/>
          <w:trHeight w:val="370"/>
        </w:trPr>
        <w:tc>
          <w:tcPr>
            <w:tcW w:w="1614" w:type="dxa"/>
            <w:vAlign w:val="center"/>
          </w:tcPr>
          <w:p w:rsidR="00EC74ED" w:rsidRPr="00145CC0" w:rsidRDefault="00EC74ED" w:rsidP="00EC74ED">
            <w:pPr>
              <w:tabs>
                <w:tab w:val="left" w:pos="709"/>
              </w:tabs>
              <w:spacing w:after="120"/>
              <w:rPr>
                <w:rFonts w:ascii="Arial" w:hAnsi="Arial" w:cs="Arial"/>
                <w:sz w:val="20"/>
                <w:szCs w:val="20"/>
              </w:rPr>
            </w:pPr>
            <w:r>
              <w:rPr>
                <w:rFonts w:ascii="Arial" w:hAnsi="Arial" w:cs="Arial"/>
                <w:sz w:val="20"/>
                <w:szCs w:val="20"/>
              </w:rPr>
              <w:t>Arts plastiques</w:t>
            </w:r>
          </w:p>
        </w:tc>
        <w:tc>
          <w:tcPr>
            <w:tcW w:w="418" w:type="dxa"/>
            <w:vAlign w:val="center"/>
          </w:tcPr>
          <w:p w:rsidR="00EC74ED" w:rsidRPr="00145CC0" w:rsidRDefault="00EC74ED" w:rsidP="00EC74ED">
            <w:pPr>
              <w:numPr>
                <w:ilvl w:val="0"/>
                <w:numId w:val="30"/>
              </w:numPr>
              <w:tabs>
                <w:tab w:val="left" w:pos="709"/>
              </w:tabs>
              <w:spacing w:after="120"/>
              <w:rPr>
                <w:rFonts w:ascii="Arial" w:hAnsi="Arial" w:cs="Arial"/>
                <w:sz w:val="20"/>
                <w:szCs w:val="20"/>
              </w:rPr>
            </w:pPr>
          </w:p>
        </w:tc>
        <w:tc>
          <w:tcPr>
            <w:tcW w:w="311" w:type="dxa"/>
            <w:vAlign w:val="center"/>
          </w:tcPr>
          <w:p w:rsidR="00EC74ED" w:rsidRPr="00145CC0" w:rsidRDefault="00EC74ED" w:rsidP="00EC74ED">
            <w:pPr>
              <w:numPr>
                <w:ilvl w:val="0"/>
                <w:numId w:val="31"/>
              </w:numPr>
              <w:tabs>
                <w:tab w:val="left" w:pos="709"/>
              </w:tabs>
              <w:spacing w:after="120"/>
              <w:rPr>
                <w:rFonts w:ascii="Arial" w:hAnsi="Arial" w:cs="Arial"/>
                <w:sz w:val="20"/>
                <w:szCs w:val="20"/>
              </w:rPr>
            </w:pPr>
          </w:p>
        </w:tc>
        <w:tc>
          <w:tcPr>
            <w:tcW w:w="311" w:type="dxa"/>
            <w:vAlign w:val="center"/>
          </w:tcPr>
          <w:p w:rsidR="00EC74ED" w:rsidRPr="00145CC0" w:rsidRDefault="00EC74ED" w:rsidP="00EC74ED">
            <w:pPr>
              <w:numPr>
                <w:ilvl w:val="0"/>
                <w:numId w:val="31"/>
              </w:numPr>
              <w:tabs>
                <w:tab w:val="left" w:pos="709"/>
              </w:tabs>
              <w:spacing w:after="120"/>
              <w:rPr>
                <w:rFonts w:ascii="Arial" w:hAnsi="Arial" w:cs="Arial"/>
                <w:sz w:val="20"/>
                <w:szCs w:val="20"/>
              </w:rPr>
            </w:pPr>
          </w:p>
        </w:tc>
        <w:tc>
          <w:tcPr>
            <w:tcW w:w="1452" w:type="dxa"/>
            <w:vAlign w:val="center"/>
          </w:tcPr>
          <w:p w:rsidR="00EC74ED" w:rsidRPr="005B19F9" w:rsidRDefault="00EC74ED" w:rsidP="00EC74ED">
            <w:pPr>
              <w:tabs>
                <w:tab w:val="left" w:pos="709"/>
              </w:tabs>
              <w:spacing w:after="120"/>
              <w:rPr>
                <w:rFonts w:ascii="Arial" w:hAnsi="Arial" w:cs="Arial"/>
                <w:sz w:val="20"/>
                <w:szCs w:val="20"/>
              </w:rPr>
            </w:pPr>
            <w:r w:rsidRPr="005B19F9">
              <w:rPr>
                <w:rFonts w:ascii="Arial" w:hAnsi="Arial" w:cs="Arial"/>
                <w:sz w:val="20"/>
                <w:szCs w:val="20"/>
              </w:rPr>
              <w:t xml:space="preserve">Denis </w:t>
            </w:r>
            <w:proofErr w:type="spellStart"/>
            <w:r w:rsidRPr="005B19F9">
              <w:rPr>
                <w:rFonts w:ascii="Arial" w:hAnsi="Arial" w:cs="Arial"/>
                <w:sz w:val="20"/>
                <w:szCs w:val="20"/>
              </w:rPr>
              <w:t>Crutzen</w:t>
            </w:r>
            <w:proofErr w:type="spellEnd"/>
          </w:p>
        </w:tc>
        <w:tc>
          <w:tcPr>
            <w:tcW w:w="1560" w:type="dxa"/>
            <w:vAlign w:val="center"/>
          </w:tcPr>
          <w:p w:rsidR="00EC74ED" w:rsidRPr="005B19F9" w:rsidRDefault="00EC74ED" w:rsidP="00EC74ED">
            <w:pPr>
              <w:tabs>
                <w:tab w:val="left" w:pos="709"/>
              </w:tabs>
              <w:spacing w:after="120"/>
              <w:rPr>
                <w:rFonts w:ascii="Arial" w:hAnsi="Arial" w:cs="Arial"/>
                <w:sz w:val="20"/>
                <w:szCs w:val="20"/>
              </w:rPr>
            </w:pPr>
            <w:r w:rsidRPr="005B19F9">
              <w:rPr>
                <w:rFonts w:ascii="Arial" w:hAnsi="Arial" w:cs="Arial"/>
                <w:sz w:val="20"/>
                <w:szCs w:val="20"/>
              </w:rPr>
              <w:t>0485/194251</w:t>
            </w:r>
          </w:p>
        </w:tc>
        <w:tc>
          <w:tcPr>
            <w:tcW w:w="3396" w:type="dxa"/>
          </w:tcPr>
          <w:p w:rsidR="00EC74ED" w:rsidRPr="005B19F9" w:rsidRDefault="00EE6330" w:rsidP="00EC74ED">
            <w:pPr>
              <w:tabs>
                <w:tab w:val="left" w:pos="709"/>
              </w:tabs>
              <w:spacing w:after="120"/>
              <w:rPr>
                <w:rFonts w:ascii="Arial" w:hAnsi="Arial" w:cs="Arial"/>
                <w:sz w:val="20"/>
                <w:szCs w:val="20"/>
              </w:rPr>
            </w:pPr>
            <w:hyperlink r:id="rId22" w:history="1">
              <w:r w:rsidR="00EC74ED" w:rsidRPr="005B19F9">
                <w:rPr>
                  <w:rStyle w:val="Lienhypertexte"/>
                  <w:rFonts w:ascii="Arial" w:hAnsi="Arial" w:cs="Arial"/>
                  <w:color w:val="auto"/>
                  <w:sz w:val="20"/>
                  <w:szCs w:val="20"/>
                </w:rPr>
                <w:t>denis.crutzen@galilee.be</w:t>
              </w:r>
            </w:hyperlink>
          </w:p>
        </w:tc>
      </w:tr>
      <w:tr w:rsidR="00D351C1" w:rsidRPr="00145CC0" w:rsidTr="00C103F2">
        <w:trPr>
          <w:cantSplit/>
          <w:trHeight w:val="227"/>
        </w:trPr>
        <w:tc>
          <w:tcPr>
            <w:tcW w:w="1614" w:type="dxa"/>
            <w:vAlign w:val="center"/>
          </w:tcPr>
          <w:p w:rsidR="00EC74ED" w:rsidRPr="00145CC0" w:rsidRDefault="00EC74ED" w:rsidP="00EC74ED">
            <w:pPr>
              <w:tabs>
                <w:tab w:val="left" w:pos="709"/>
              </w:tabs>
              <w:spacing w:after="120"/>
              <w:rPr>
                <w:rFonts w:ascii="Arial" w:hAnsi="Arial" w:cs="Arial"/>
                <w:sz w:val="20"/>
                <w:szCs w:val="20"/>
                <w:lang w:val="en-US"/>
              </w:rPr>
            </w:pPr>
            <w:proofErr w:type="spellStart"/>
            <w:r w:rsidRPr="00145CC0">
              <w:rPr>
                <w:rFonts w:ascii="Arial" w:hAnsi="Arial" w:cs="Arial"/>
                <w:sz w:val="20"/>
                <w:szCs w:val="20"/>
                <w:lang w:val="en-US"/>
              </w:rPr>
              <w:t>Biologie</w:t>
            </w:r>
            <w:proofErr w:type="spellEnd"/>
          </w:p>
        </w:tc>
        <w:tc>
          <w:tcPr>
            <w:tcW w:w="418" w:type="dxa"/>
            <w:vAlign w:val="center"/>
          </w:tcPr>
          <w:p w:rsidR="00EC74ED" w:rsidRPr="00145CC0" w:rsidRDefault="00EC74ED" w:rsidP="00EC74ED">
            <w:pPr>
              <w:numPr>
                <w:ilvl w:val="0"/>
                <w:numId w:val="8"/>
              </w:numPr>
              <w:tabs>
                <w:tab w:val="left" w:pos="709"/>
              </w:tabs>
              <w:spacing w:after="120"/>
              <w:rPr>
                <w:rFonts w:ascii="Arial" w:hAnsi="Arial" w:cs="Arial"/>
                <w:sz w:val="20"/>
                <w:szCs w:val="20"/>
                <w:lang w:val="en-US"/>
              </w:rPr>
            </w:pPr>
          </w:p>
        </w:tc>
        <w:tc>
          <w:tcPr>
            <w:tcW w:w="311" w:type="dxa"/>
            <w:vAlign w:val="center"/>
          </w:tcPr>
          <w:p w:rsidR="00EC74ED" w:rsidRPr="00145CC0" w:rsidRDefault="00EC74ED" w:rsidP="00EC74ED">
            <w:pPr>
              <w:numPr>
                <w:ilvl w:val="0"/>
                <w:numId w:val="8"/>
              </w:numPr>
              <w:tabs>
                <w:tab w:val="left" w:pos="709"/>
              </w:tabs>
              <w:spacing w:after="120"/>
              <w:rPr>
                <w:rFonts w:ascii="Arial" w:hAnsi="Arial" w:cs="Arial"/>
                <w:sz w:val="20"/>
                <w:szCs w:val="20"/>
                <w:lang w:val="en-US"/>
              </w:rPr>
            </w:pPr>
          </w:p>
        </w:tc>
        <w:tc>
          <w:tcPr>
            <w:tcW w:w="311" w:type="dxa"/>
            <w:vAlign w:val="center"/>
          </w:tcPr>
          <w:p w:rsidR="00EC74ED" w:rsidRPr="00145CC0" w:rsidRDefault="00EC74ED" w:rsidP="00EC74ED">
            <w:pPr>
              <w:numPr>
                <w:ilvl w:val="0"/>
                <w:numId w:val="8"/>
              </w:numPr>
              <w:tabs>
                <w:tab w:val="left" w:pos="709"/>
              </w:tabs>
              <w:spacing w:after="120"/>
              <w:rPr>
                <w:rFonts w:ascii="Arial" w:hAnsi="Arial" w:cs="Arial"/>
                <w:sz w:val="20"/>
                <w:szCs w:val="20"/>
                <w:lang w:val="en-US"/>
              </w:rPr>
            </w:pPr>
          </w:p>
        </w:tc>
        <w:tc>
          <w:tcPr>
            <w:tcW w:w="1452" w:type="dxa"/>
            <w:vAlign w:val="center"/>
          </w:tcPr>
          <w:p w:rsidR="00EC74ED" w:rsidRPr="005B19F9" w:rsidRDefault="00EC74ED" w:rsidP="00EC74ED">
            <w:pPr>
              <w:tabs>
                <w:tab w:val="left" w:pos="709"/>
              </w:tabs>
              <w:spacing w:after="120"/>
              <w:rPr>
                <w:rFonts w:ascii="Arial" w:hAnsi="Arial" w:cs="Arial"/>
                <w:sz w:val="20"/>
                <w:szCs w:val="20"/>
                <w:lang w:val="en-US"/>
              </w:rPr>
            </w:pPr>
            <w:r w:rsidRPr="005B19F9">
              <w:rPr>
                <w:rFonts w:ascii="Arial" w:hAnsi="Arial" w:cs="Arial"/>
                <w:sz w:val="20"/>
                <w:szCs w:val="20"/>
                <w:lang w:val="en-US"/>
              </w:rPr>
              <w:t xml:space="preserve">Nathalie </w:t>
            </w:r>
            <w:proofErr w:type="spellStart"/>
            <w:r w:rsidRPr="005B19F9">
              <w:rPr>
                <w:rFonts w:ascii="Arial" w:hAnsi="Arial" w:cs="Arial"/>
                <w:sz w:val="20"/>
                <w:szCs w:val="20"/>
                <w:lang w:val="en-US"/>
              </w:rPr>
              <w:t>Galland</w:t>
            </w:r>
            <w:proofErr w:type="spellEnd"/>
          </w:p>
        </w:tc>
        <w:tc>
          <w:tcPr>
            <w:tcW w:w="1560" w:type="dxa"/>
            <w:vAlign w:val="center"/>
          </w:tcPr>
          <w:p w:rsidR="00EC74ED" w:rsidRPr="005B19F9" w:rsidRDefault="00EC74ED" w:rsidP="00EC74ED">
            <w:pPr>
              <w:tabs>
                <w:tab w:val="left" w:pos="709"/>
              </w:tabs>
              <w:spacing w:after="120"/>
              <w:rPr>
                <w:rFonts w:ascii="Arial" w:hAnsi="Arial" w:cs="Arial"/>
                <w:sz w:val="20"/>
                <w:szCs w:val="20"/>
                <w:lang w:val="en-US"/>
              </w:rPr>
            </w:pPr>
            <w:r w:rsidRPr="005B19F9">
              <w:rPr>
                <w:rFonts w:ascii="Arial" w:hAnsi="Arial" w:cs="Arial"/>
                <w:sz w:val="20"/>
                <w:szCs w:val="20"/>
                <w:lang w:val="en-US"/>
              </w:rPr>
              <w:t>0485/37 42 02</w:t>
            </w:r>
          </w:p>
        </w:tc>
        <w:tc>
          <w:tcPr>
            <w:tcW w:w="3396" w:type="dxa"/>
          </w:tcPr>
          <w:p w:rsidR="00EC74ED" w:rsidRPr="005B19F9" w:rsidRDefault="00EE6330" w:rsidP="00EC74ED">
            <w:pPr>
              <w:tabs>
                <w:tab w:val="left" w:pos="709"/>
              </w:tabs>
              <w:spacing w:after="120"/>
              <w:rPr>
                <w:rFonts w:ascii="Arial" w:hAnsi="Arial" w:cs="Arial"/>
                <w:sz w:val="20"/>
                <w:szCs w:val="20"/>
                <w:lang w:val="en-US"/>
              </w:rPr>
            </w:pPr>
            <w:hyperlink r:id="rId23" w:history="1">
              <w:r w:rsidR="00EC74ED" w:rsidRPr="005B19F9">
                <w:rPr>
                  <w:rFonts w:ascii="Arial" w:hAnsi="Arial" w:cs="Arial"/>
                  <w:sz w:val="20"/>
                  <w:szCs w:val="20"/>
                  <w:u w:val="single"/>
                  <w:lang w:val="en-US"/>
                </w:rPr>
                <w:t>nathalie.galland@galilee.be</w:t>
              </w:r>
            </w:hyperlink>
          </w:p>
        </w:tc>
      </w:tr>
      <w:tr w:rsidR="00D351C1" w:rsidRPr="00145CC0" w:rsidTr="00C103F2">
        <w:trPr>
          <w:cantSplit/>
          <w:trHeight w:val="370"/>
        </w:trPr>
        <w:tc>
          <w:tcPr>
            <w:tcW w:w="1614" w:type="dxa"/>
            <w:vAlign w:val="center"/>
          </w:tcPr>
          <w:p w:rsidR="00EC74ED" w:rsidRPr="00145CC0" w:rsidRDefault="00EC74ED" w:rsidP="00EC74ED">
            <w:pPr>
              <w:tabs>
                <w:tab w:val="left" w:pos="709"/>
              </w:tabs>
              <w:spacing w:after="120"/>
              <w:rPr>
                <w:rFonts w:ascii="Arial" w:hAnsi="Arial" w:cs="Arial"/>
                <w:sz w:val="20"/>
                <w:szCs w:val="20"/>
                <w:lang w:val="en-US"/>
              </w:rPr>
            </w:pPr>
            <w:proofErr w:type="spellStart"/>
            <w:r w:rsidRPr="00145CC0">
              <w:rPr>
                <w:rFonts w:ascii="Arial" w:hAnsi="Arial" w:cs="Arial"/>
                <w:sz w:val="20"/>
                <w:szCs w:val="20"/>
                <w:lang w:val="en-US"/>
              </w:rPr>
              <w:t>Biologie</w:t>
            </w:r>
            <w:proofErr w:type="spellEnd"/>
          </w:p>
        </w:tc>
        <w:tc>
          <w:tcPr>
            <w:tcW w:w="418" w:type="dxa"/>
            <w:vAlign w:val="center"/>
          </w:tcPr>
          <w:p w:rsidR="00EC74ED" w:rsidRPr="00145CC0" w:rsidRDefault="00EC74ED" w:rsidP="00EC74ED">
            <w:pPr>
              <w:tabs>
                <w:tab w:val="left" w:pos="709"/>
              </w:tabs>
              <w:spacing w:after="120"/>
              <w:rPr>
                <w:rFonts w:ascii="Arial" w:hAnsi="Arial" w:cs="Arial"/>
                <w:sz w:val="20"/>
                <w:szCs w:val="20"/>
                <w:lang w:val="en-US"/>
              </w:rPr>
            </w:pPr>
          </w:p>
        </w:tc>
        <w:tc>
          <w:tcPr>
            <w:tcW w:w="311" w:type="dxa"/>
            <w:vAlign w:val="center"/>
          </w:tcPr>
          <w:p w:rsidR="00EC74ED" w:rsidRPr="00145CC0" w:rsidRDefault="00EC74ED" w:rsidP="00EC74ED">
            <w:pPr>
              <w:numPr>
                <w:ilvl w:val="0"/>
                <w:numId w:val="10"/>
              </w:numPr>
              <w:tabs>
                <w:tab w:val="left" w:pos="709"/>
              </w:tabs>
              <w:spacing w:after="120"/>
              <w:rPr>
                <w:rFonts w:ascii="Arial" w:hAnsi="Arial" w:cs="Arial"/>
                <w:sz w:val="20"/>
                <w:szCs w:val="20"/>
                <w:lang w:val="en-US"/>
              </w:rPr>
            </w:pPr>
          </w:p>
        </w:tc>
        <w:tc>
          <w:tcPr>
            <w:tcW w:w="311" w:type="dxa"/>
            <w:vAlign w:val="center"/>
          </w:tcPr>
          <w:p w:rsidR="00EC74ED" w:rsidRPr="00145CC0" w:rsidRDefault="00EC74ED" w:rsidP="00EC74ED">
            <w:pPr>
              <w:numPr>
                <w:ilvl w:val="0"/>
                <w:numId w:val="11"/>
              </w:numPr>
              <w:tabs>
                <w:tab w:val="left" w:pos="709"/>
              </w:tabs>
              <w:spacing w:after="120"/>
              <w:rPr>
                <w:rFonts w:ascii="Arial" w:hAnsi="Arial" w:cs="Arial"/>
                <w:sz w:val="20"/>
                <w:szCs w:val="20"/>
                <w:lang w:val="en-US"/>
              </w:rPr>
            </w:pPr>
          </w:p>
        </w:tc>
        <w:tc>
          <w:tcPr>
            <w:tcW w:w="1452" w:type="dxa"/>
            <w:vAlign w:val="center"/>
          </w:tcPr>
          <w:p w:rsidR="00EC74ED" w:rsidRPr="005B19F9" w:rsidRDefault="00EC74ED" w:rsidP="00EC74ED">
            <w:pPr>
              <w:tabs>
                <w:tab w:val="left" w:pos="709"/>
              </w:tabs>
              <w:spacing w:after="120"/>
              <w:rPr>
                <w:rFonts w:ascii="Arial" w:hAnsi="Arial" w:cs="Arial"/>
                <w:sz w:val="20"/>
                <w:szCs w:val="20"/>
                <w:lang w:val="en-US"/>
              </w:rPr>
            </w:pPr>
            <w:r w:rsidRPr="005B19F9">
              <w:rPr>
                <w:rFonts w:ascii="Arial" w:hAnsi="Arial" w:cs="Arial"/>
                <w:sz w:val="20"/>
                <w:szCs w:val="20"/>
                <w:lang w:val="en-US"/>
              </w:rPr>
              <w:t>Brigitte Amory</w:t>
            </w:r>
          </w:p>
        </w:tc>
        <w:tc>
          <w:tcPr>
            <w:tcW w:w="1560" w:type="dxa"/>
            <w:vAlign w:val="center"/>
          </w:tcPr>
          <w:p w:rsidR="00EC74ED" w:rsidRPr="005B19F9" w:rsidRDefault="00EC74ED" w:rsidP="00EC74ED">
            <w:pPr>
              <w:tabs>
                <w:tab w:val="left" w:pos="709"/>
              </w:tabs>
              <w:spacing w:after="120"/>
              <w:rPr>
                <w:rFonts w:ascii="Arial" w:hAnsi="Arial" w:cs="Arial"/>
                <w:sz w:val="20"/>
                <w:szCs w:val="20"/>
                <w:lang w:val="en-US"/>
              </w:rPr>
            </w:pPr>
            <w:r w:rsidRPr="005B19F9">
              <w:rPr>
                <w:rFonts w:ascii="Arial" w:hAnsi="Arial" w:cs="Arial"/>
                <w:sz w:val="20"/>
                <w:szCs w:val="20"/>
                <w:lang w:val="en-US"/>
              </w:rPr>
              <w:t>010/45.58.78</w:t>
            </w:r>
          </w:p>
        </w:tc>
        <w:tc>
          <w:tcPr>
            <w:tcW w:w="3396" w:type="dxa"/>
          </w:tcPr>
          <w:p w:rsidR="00EC74ED" w:rsidRPr="005B19F9" w:rsidRDefault="00EE6330" w:rsidP="00EC74ED">
            <w:pPr>
              <w:tabs>
                <w:tab w:val="left" w:pos="709"/>
              </w:tabs>
              <w:spacing w:after="120"/>
              <w:rPr>
                <w:rFonts w:ascii="Arial" w:hAnsi="Arial" w:cs="Arial"/>
                <w:sz w:val="20"/>
                <w:szCs w:val="20"/>
              </w:rPr>
            </w:pPr>
            <w:hyperlink r:id="rId24" w:history="1">
              <w:r w:rsidR="00EC74ED" w:rsidRPr="005B19F9">
                <w:rPr>
                  <w:rFonts w:ascii="Arial" w:hAnsi="Arial" w:cs="Arial"/>
                  <w:sz w:val="20"/>
                  <w:szCs w:val="20"/>
                  <w:u w:val="single"/>
                  <w:lang w:val="en-US"/>
                </w:rPr>
                <w:t>brigitte.</w:t>
              </w:r>
              <w:r w:rsidR="00EC74ED" w:rsidRPr="005B19F9">
                <w:rPr>
                  <w:rFonts w:ascii="Arial" w:hAnsi="Arial" w:cs="Arial"/>
                  <w:sz w:val="20"/>
                  <w:szCs w:val="20"/>
                  <w:u w:val="single"/>
                </w:rPr>
                <w:t>amory@galilee.be</w:t>
              </w:r>
            </w:hyperlink>
          </w:p>
        </w:tc>
      </w:tr>
      <w:tr w:rsidR="00D351C1" w:rsidRPr="00145CC0" w:rsidTr="00C103F2">
        <w:trPr>
          <w:cantSplit/>
          <w:trHeight w:val="370"/>
        </w:trPr>
        <w:tc>
          <w:tcPr>
            <w:tcW w:w="1614" w:type="dxa"/>
            <w:vAlign w:val="center"/>
          </w:tcPr>
          <w:p w:rsidR="00EC74ED" w:rsidRPr="00145CC0" w:rsidRDefault="00EC74ED" w:rsidP="00EC74ED">
            <w:pPr>
              <w:tabs>
                <w:tab w:val="left" w:pos="709"/>
              </w:tabs>
              <w:spacing w:after="120"/>
              <w:rPr>
                <w:rFonts w:ascii="Arial" w:hAnsi="Arial" w:cs="Arial"/>
                <w:sz w:val="20"/>
                <w:szCs w:val="20"/>
              </w:rPr>
            </w:pPr>
            <w:r w:rsidRPr="00145CC0">
              <w:rPr>
                <w:rFonts w:ascii="Arial" w:hAnsi="Arial" w:cs="Arial"/>
                <w:sz w:val="20"/>
                <w:szCs w:val="20"/>
              </w:rPr>
              <w:t>Chimie</w:t>
            </w:r>
          </w:p>
        </w:tc>
        <w:tc>
          <w:tcPr>
            <w:tcW w:w="418" w:type="dxa"/>
            <w:vAlign w:val="center"/>
          </w:tcPr>
          <w:p w:rsidR="00EC74ED" w:rsidRPr="00145CC0" w:rsidRDefault="00EC74ED" w:rsidP="00EC74ED">
            <w:pPr>
              <w:numPr>
                <w:ilvl w:val="0"/>
                <w:numId w:val="9"/>
              </w:numPr>
              <w:tabs>
                <w:tab w:val="left" w:pos="709"/>
              </w:tabs>
              <w:spacing w:after="120"/>
              <w:rPr>
                <w:rFonts w:ascii="Arial" w:hAnsi="Arial" w:cs="Arial"/>
                <w:sz w:val="20"/>
                <w:szCs w:val="20"/>
              </w:rPr>
            </w:pPr>
          </w:p>
        </w:tc>
        <w:tc>
          <w:tcPr>
            <w:tcW w:w="311" w:type="dxa"/>
            <w:vAlign w:val="center"/>
          </w:tcPr>
          <w:p w:rsidR="00EC74ED" w:rsidRPr="00145CC0" w:rsidRDefault="00EC74ED" w:rsidP="00EC74ED">
            <w:pPr>
              <w:numPr>
                <w:ilvl w:val="0"/>
                <w:numId w:val="10"/>
              </w:numPr>
              <w:tabs>
                <w:tab w:val="left" w:pos="709"/>
              </w:tabs>
              <w:spacing w:after="120"/>
              <w:rPr>
                <w:rFonts w:ascii="Arial" w:hAnsi="Arial" w:cs="Arial"/>
                <w:sz w:val="20"/>
                <w:szCs w:val="20"/>
              </w:rPr>
            </w:pPr>
          </w:p>
        </w:tc>
        <w:tc>
          <w:tcPr>
            <w:tcW w:w="311" w:type="dxa"/>
            <w:vAlign w:val="center"/>
          </w:tcPr>
          <w:p w:rsidR="00EC74ED" w:rsidRPr="00145CC0" w:rsidRDefault="00EC74ED" w:rsidP="00EC74ED">
            <w:pPr>
              <w:numPr>
                <w:ilvl w:val="0"/>
                <w:numId w:val="11"/>
              </w:numPr>
              <w:tabs>
                <w:tab w:val="left" w:pos="709"/>
              </w:tabs>
              <w:spacing w:after="120"/>
              <w:rPr>
                <w:rFonts w:ascii="Arial" w:hAnsi="Arial" w:cs="Arial"/>
                <w:sz w:val="20"/>
                <w:szCs w:val="20"/>
              </w:rPr>
            </w:pPr>
          </w:p>
        </w:tc>
        <w:tc>
          <w:tcPr>
            <w:tcW w:w="1452" w:type="dxa"/>
            <w:vAlign w:val="center"/>
          </w:tcPr>
          <w:p w:rsidR="00EC74ED" w:rsidRPr="005B19F9" w:rsidRDefault="00EC74ED" w:rsidP="00EC74ED">
            <w:pPr>
              <w:tabs>
                <w:tab w:val="left" w:pos="709"/>
              </w:tabs>
              <w:spacing w:after="120"/>
              <w:rPr>
                <w:rFonts w:ascii="Arial" w:hAnsi="Arial" w:cs="Arial"/>
                <w:sz w:val="20"/>
                <w:szCs w:val="20"/>
              </w:rPr>
            </w:pPr>
            <w:r w:rsidRPr="005B19F9">
              <w:rPr>
                <w:rFonts w:ascii="Arial" w:hAnsi="Arial" w:cs="Arial"/>
                <w:sz w:val="20"/>
                <w:szCs w:val="20"/>
              </w:rPr>
              <w:t>Benoit Timmermans</w:t>
            </w:r>
          </w:p>
        </w:tc>
        <w:tc>
          <w:tcPr>
            <w:tcW w:w="1560" w:type="dxa"/>
            <w:vAlign w:val="center"/>
          </w:tcPr>
          <w:p w:rsidR="00EC74ED" w:rsidRPr="005B19F9" w:rsidRDefault="00EC74ED" w:rsidP="00EC74ED">
            <w:pPr>
              <w:tabs>
                <w:tab w:val="left" w:pos="709"/>
              </w:tabs>
              <w:spacing w:after="120"/>
              <w:rPr>
                <w:rFonts w:ascii="Arial" w:hAnsi="Arial" w:cs="Arial"/>
                <w:sz w:val="20"/>
                <w:szCs w:val="20"/>
              </w:rPr>
            </w:pPr>
            <w:r w:rsidRPr="005B19F9">
              <w:rPr>
                <w:rFonts w:ascii="Arial" w:hAnsi="Arial" w:cs="Arial"/>
                <w:sz w:val="20"/>
                <w:szCs w:val="20"/>
              </w:rPr>
              <w:t>0473/80.51.28</w:t>
            </w:r>
          </w:p>
        </w:tc>
        <w:tc>
          <w:tcPr>
            <w:tcW w:w="3396" w:type="dxa"/>
          </w:tcPr>
          <w:p w:rsidR="00EC74ED" w:rsidRPr="005B19F9" w:rsidRDefault="00EE6330" w:rsidP="00EC74ED">
            <w:pPr>
              <w:tabs>
                <w:tab w:val="left" w:pos="709"/>
              </w:tabs>
              <w:spacing w:after="120"/>
              <w:rPr>
                <w:rFonts w:ascii="Arial" w:hAnsi="Arial" w:cs="Arial"/>
                <w:sz w:val="20"/>
                <w:szCs w:val="20"/>
                <w:lang w:val="fr-BE"/>
              </w:rPr>
            </w:pPr>
            <w:hyperlink r:id="rId25" w:history="1">
              <w:r w:rsidR="00EC74ED" w:rsidRPr="005B19F9">
                <w:rPr>
                  <w:rFonts w:ascii="Arial" w:hAnsi="Arial" w:cs="Arial"/>
                  <w:sz w:val="20"/>
                  <w:szCs w:val="20"/>
                  <w:u w:val="single"/>
                </w:rPr>
                <w:t>benoit.timmermans@galilee</w:t>
              </w:r>
              <w:r w:rsidR="00EC74ED" w:rsidRPr="005B19F9">
                <w:rPr>
                  <w:rFonts w:ascii="Arial" w:hAnsi="Arial" w:cs="Arial"/>
                  <w:sz w:val="20"/>
                  <w:szCs w:val="20"/>
                  <w:u w:val="single"/>
                  <w:lang w:val="fr-BE"/>
                </w:rPr>
                <w:t>.</w:t>
              </w:r>
              <w:proofErr w:type="spellStart"/>
              <w:r w:rsidR="00EC74ED" w:rsidRPr="005B19F9">
                <w:rPr>
                  <w:rFonts w:ascii="Arial" w:hAnsi="Arial" w:cs="Arial"/>
                  <w:sz w:val="20"/>
                  <w:szCs w:val="20"/>
                  <w:u w:val="single"/>
                  <w:lang w:val="fr-BE"/>
                </w:rPr>
                <w:t>be</w:t>
              </w:r>
              <w:proofErr w:type="spellEnd"/>
            </w:hyperlink>
          </w:p>
        </w:tc>
      </w:tr>
      <w:tr w:rsidR="00D351C1" w:rsidRPr="00145CC0" w:rsidTr="00C103F2">
        <w:trPr>
          <w:cantSplit/>
          <w:trHeight w:val="370"/>
        </w:trPr>
        <w:tc>
          <w:tcPr>
            <w:tcW w:w="1614" w:type="dxa"/>
            <w:vAlign w:val="center"/>
          </w:tcPr>
          <w:p w:rsidR="00EC74ED" w:rsidRPr="00145CC0" w:rsidRDefault="00EC74ED" w:rsidP="00EC74ED">
            <w:pPr>
              <w:tabs>
                <w:tab w:val="left" w:pos="709"/>
              </w:tabs>
              <w:spacing w:after="120"/>
              <w:rPr>
                <w:rFonts w:ascii="Arial" w:hAnsi="Arial" w:cs="Arial"/>
                <w:sz w:val="20"/>
                <w:szCs w:val="20"/>
              </w:rPr>
            </w:pPr>
            <w:r w:rsidRPr="00145CC0">
              <w:rPr>
                <w:rFonts w:ascii="Arial" w:hAnsi="Arial" w:cs="Arial"/>
                <w:sz w:val="20"/>
                <w:szCs w:val="20"/>
              </w:rPr>
              <w:t>Français</w:t>
            </w:r>
          </w:p>
        </w:tc>
        <w:tc>
          <w:tcPr>
            <w:tcW w:w="418" w:type="dxa"/>
            <w:vAlign w:val="center"/>
          </w:tcPr>
          <w:p w:rsidR="00EC74ED" w:rsidRPr="00145CC0" w:rsidRDefault="00EC74ED" w:rsidP="00EC74ED">
            <w:pPr>
              <w:numPr>
                <w:ilvl w:val="0"/>
                <w:numId w:val="12"/>
              </w:numPr>
              <w:tabs>
                <w:tab w:val="left" w:pos="709"/>
              </w:tabs>
              <w:spacing w:after="120"/>
              <w:rPr>
                <w:rFonts w:ascii="Arial" w:hAnsi="Arial" w:cs="Arial"/>
                <w:sz w:val="20"/>
                <w:szCs w:val="20"/>
              </w:rPr>
            </w:pPr>
          </w:p>
        </w:tc>
        <w:tc>
          <w:tcPr>
            <w:tcW w:w="311" w:type="dxa"/>
            <w:vAlign w:val="center"/>
          </w:tcPr>
          <w:p w:rsidR="00EC74ED" w:rsidRPr="00145CC0" w:rsidRDefault="00EC74ED" w:rsidP="00EC74ED">
            <w:pPr>
              <w:tabs>
                <w:tab w:val="left" w:pos="709"/>
              </w:tabs>
              <w:spacing w:after="120"/>
              <w:rPr>
                <w:rFonts w:ascii="Arial" w:hAnsi="Arial" w:cs="Arial"/>
                <w:sz w:val="20"/>
                <w:szCs w:val="20"/>
              </w:rPr>
            </w:pPr>
          </w:p>
        </w:tc>
        <w:tc>
          <w:tcPr>
            <w:tcW w:w="311" w:type="dxa"/>
            <w:vAlign w:val="center"/>
          </w:tcPr>
          <w:p w:rsidR="00EC74ED" w:rsidRPr="00145CC0" w:rsidRDefault="00EC74ED" w:rsidP="00EC74ED">
            <w:pPr>
              <w:tabs>
                <w:tab w:val="left" w:pos="709"/>
              </w:tabs>
              <w:spacing w:after="120"/>
              <w:rPr>
                <w:rFonts w:ascii="Arial" w:hAnsi="Arial" w:cs="Arial"/>
                <w:sz w:val="20"/>
                <w:szCs w:val="20"/>
              </w:rPr>
            </w:pPr>
          </w:p>
        </w:tc>
        <w:tc>
          <w:tcPr>
            <w:tcW w:w="1452" w:type="dxa"/>
            <w:vAlign w:val="center"/>
          </w:tcPr>
          <w:p w:rsidR="00EC74ED" w:rsidRPr="005B19F9" w:rsidRDefault="00EC74ED" w:rsidP="00EC74ED">
            <w:pPr>
              <w:tabs>
                <w:tab w:val="left" w:pos="709"/>
              </w:tabs>
              <w:spacing w:after="120"/>
              <w:rPr>
                <w:rFonts w:ascii="Arial" w:hAnsi="Arial" w:cs="Arial"/>
                <w:sz w:val="20"/>
                <w:szCs w:val="20"/>
              </w:rPr>
            </w:pPr>
            <w:r w:rsidRPr="005B19F9">
              <w:rPr>
                <w:rFonts w:ascii="Arial" w:hAnsi="Arial" w:cs="Arial"/>
                <w:sz w:val="20"/>
                <w:szCs w:val="20"/>
              </w:rPr>
              <w:t xml:space="preserve">Caroline </w:t>
            </w:r>
            <w:proofErr w:type="spellStart"/>
            <w:r w:rsidRPr="005B19F9">
              <w:rPr>
                <w:rFonts w:ascii="Arial" w:hAnsi="Arial" w:cs="Arial"/>
                <w:sz w:val="20"/>
                <w:szCs w:val="20"/>
              </w:rPr>
              <w:t>Joway</w:t>
            </w:r>
            <w:proofErr w:type="spellEnd"/>
          </w:p>
        </w:tc>
        <w:tc>
          <w:tcPr>
            <w:tcW w:w="1560" w:type="dxa"/>
            <w:vAlign w:val="center"/>
          </w:tcPr>
          <w:p w:rsidR="00EC74ED" w:rsidRPr="005B19F9" w:rsidRDefault="00EC74ED" w:rsidP="00EC74ED">
            <w:pPr>
              <w:tabs>
                <w:tab w:val="left" w:pos="709"/>
              </w:tabs>
              <w:spacing w:after="120"/>
              <w:rPr>
                <w:rFonts w:ascii="Arial" w:hAnsi="Arial" w:cs="Arial"/>
                <w:sz w:val="20"/>
                <w:szCs w:val="20"/>
              </w:rPr>
            </w:pPr>
            <w:r w:rsidRPr="005B19F9">
              <w:rPr>
                <w:rFonts w:ascii="Arial" w:hAnsi="Arial" w:cs="Arial"/>
                <w:sz w:val="20"/>
                <w:szCs w:val="20"/>
              </w:rPr>
              <w:t>0473/43.41.57</w:t>
            </w:r>
          </w:p>
        </w:tc>
        <w:tc>
          <w:tcPr>
            <w:tcW w:w="3396" w:type="dxa"/>
          </w:tcPr>
          <w:p w:rsidR="00EC74ED" w:rsidRPr="005B19F9" w:rsidRDefault="00EE6330" w:rsidP="00EC74ED">
            <w:pPr>
              <w:tabs>
                <w:tab w:val="left" w:pos="709"/>
              </w:tabs>
              <w:spacing w:after="120"/>
              <w:rPr>
                <w:rFonts w:ascii="Arial" w:hAnsi="Arial" w:cs="Arial"/>
                <w:sz w:val="20"/>
                <w:szCs w:val="20"/>
              </w:rPr>
            </w:pPr>
            <w:hyperlink r:id="rId26" w:history="1">
              <w:r w:rsidR="00EC74ED" w:rsidRPr="005B19F9">
                <w:rPr>
                  <w:rFonts w:ascii="Arial" w:hAnsi="Arial" w:cs="Arial"/>
                  <w:sz w:val="20"/>
                  <w:szCs w:val="20"/>
                  <w:u w:val="single"/>
                </w:rPr>
                <w:t>caroline.joway@galilee.be</w:t>
              </w:r>
            </w:hyperlink>
          </w:p>
        </w:tc>
      </w:tr>
      <w:tr w:rsidR="00D351C1" w:rsidRPr="00145CC0" w:rsidTr="00C103F2">
        <w:trPr>
          <w:cantSplit/>
          <w:trHeight w:val="371"/>
        </w:trPr>
        <w:tc>
          <w:tcPr>
            <w:tcW w:w="1614" w:type="dxa"/>
            <w:vAlign w:val="center"/>
          </w:tcPr>
          <w:p w:rsidR="00EC74ED" w:rsidRPr="00145CC0" w:rsidRDefault="00EC74ED" w:rsidP="00EC74ED">
            <w:pPr>
              <w:tabs>
                <w:tab w:val="left" w:pos="709"/>
              </w:tabs>
              <w:spacing w:after="120"/>
              <w:rPr>
                <w:rFonts w:ascii="Arial" w:hAnsi="Arial" w:cs="Arial"/>
                <w:sz w:val="20"/>
                <w:szCs w:val="20"/>
              </w:rPr>
            </w:pPr>
            <w:r w:rsidRPr="00145CC0">
              <w:rPr>
                <w:rFonts w:ascii="Arial" w:hAnsi="Arial" w:cs="Arial"/>
                <w:sz w:val="20"/>
                <w:szCs w:val="20"/>
              </w:rPr>
              <w:t>Français et FLE</w:t>
            </w:r>
          </w:p>
        </w:tc>
        <w:tc>
          <w:tcPr>
            <w:tcW w:w="418" w:type="dxa"/>
            <w:vAlign w:val="center"/>
          </w:tcPr>
          <w:p w:rsidR="00EC74ED" w:rsidRPr="00145CC0" w:rsidRDefault="00EC74ED" w:rsidP="00EC74ED">
            <w:pPr>
              <w:numPr>
                <w:ilvl w:val="0"/>
                <w:numId w:val="13"/>
              </w:numPr>
              <w:tabs>
                <w:tab w:val="left" w:pos="709"/>
              </w:tabs>
              <w:spacing w:after="120"/>
              <w:rPr>
                <w:rFonts w:ascii="Arial" w:hAnsi="Arial" w:cs="Arial"/>
                <w:sz w:val="20"/>
                <w:szCs w:val="20"/>
              </w:rPr>
            </w:pPr>
          </w:p>
        </w:tc>
        <w:tc>
          <w:tcPr>
            <w:tcW w:w="311" w:type="dxa"/>
            <w:vAlign w:val="center"/>
          </w:tcPr>
          <w:p w:rsidR="00EC74ED" w:rsidRPr="00145CC0" w:rsidRDefault="00EC74ED" w:rsidP="00EC74ED">
            <w:pPr>
              <w:numPr>
                <w:ilvl w:val="0"/>
                <w:numId w:val="13"/>
              </w:numPr>
              <w:tabs>
                <w:tab w:val="left" w:pos="709"/>
              </w:tabs>
              <w:spacing w:after="120"/>
              <w:rPr>
                <w:rFonts w:ascii="Arial" w:hAnsi="Arial" w:cs="Arial"/>
                <w:sz w:val="20"/>
                <w:szCs w:val="20"/>
              </w:rPr>
            </w:pPr>
          </w:p>
        </w:tc>
        <w:tc>
          <w:tcPr>
            <w:tcW w:w="311" w:type="dxa"/>
            <w:vAlign w:val="center"/>
          </w:tcPr>
          <w:p w:rsidR="00EC74ED" w:rsidRPr="00145CC0" w:rsidRDefault="00EC74ED" w:rsidP="00EC74ED">
            <w:pPr>
              <w:numPr>
                <w:ilvl w:val="0"/>
                <w:numId w:val="14"/>
              </w:numPr>
              <w:tabs>
                <w:tab w:val="left" w:pos="709"/>
              </w:tabs>
              <w:spacing w:after="120"/>
              <w:rPr>
                <w:rFonts w:ascii="Arial" w:hAnsi="Arial" w:cs="Arial"/>
                <w:sz w:val="20"/>
                <w:szCs w:val="20"/>
              </w:rPr>
            </w:pPr>
          </w:p>
        </w:tc>
        <w:tc>
          <w:tcPr>
            <w:tcW w:w="1452" w:type="dxa"/>
            <w:vAlign w:val="center"/>
          </w:tcPr>
          <w:p w:rsidR="00EC74ED" w:rsidRPr="005B19F9" w:rsidRDefault="00EC74ED" w:rsidP="00EC74ED">
            <w:pPr>
              <w:tabs>
                <w:tab w:val="left" w:pos="709"/>
              </w:tabs>
              <w:spacing w:after="120"/>
              <w:rPr>
                <w:rFonts w:ascii="Arial" w:hAnsi="Arial" w:cs="Arial"/>
                <w:sz w:val="20"/>
                <w:szCs w:val="20"/>
                <w:lang w:val="de-DE"/>
              </w:rPr>
            </w:pPr>
            <w:r w:rsidRPr="005B19F9">
              <w:rPr>
                <w:rFonts w:ascii="Arial" w:hAnsi="Arial" w:cs="Arial"/>
                <w:sz w:val="20"/>
                <w:szCs w:val="20"/>
                <w:lang w:val="de-DE"/>
              </w:rPr>
              <w:t xml:space="preserve">Dominique </w:t>
            </w:r>
            <w:proofErr w:type="spellStart"/>
            <w:r w:rsidRPr="005B19F9">
              <w:rPr>
                <w:rFonts w:ascii="Arial" w:hAnsi="Arial" w:cs="Arial"/>
                <w:sz w:val="20"/>
                <w:szCs w:val="20"/>
                <w:lang w:val="de-DE"/>
              </w:rPr>
              <w:t>Ledur</w:t>
            </w:r>
            <w:proofErr w:type="spellEnd"/>
            <w:r w:rsidRPr="005B19F9">
              <w:rPr>
                <w:rFonts w:ascii="Arial" w:hAnsi="Arial" w:cs="Arial"/>
                <w:sz w:val="20"/>
                <w:szCs w:val="20"/>
                <w:lang w:val="de-DE"/>
              </w:rPr>
              <w:t xml:space="preserve"> </w:t>
            </w:r>
          </w:p>
          <w:p w:rsidR="00EC74ED" w:rsidRPr="005B19F9" w:rsidRDefault="00EC74ED" w:rsidP="00EC74ED">
            <w:pPr>
              <w:tabs>
                <w:tab w:val="left" w:pos="709"/>
              </w:tabs>
              <w:spacing w:after="120"/>
              <w:rPr>
                <w:rFonts w:ascii="Arial" w:hAnsi="Arial" w:cs="Arial"/>
                <w:sz w:val="20"/>
                <w:szCs w:val="20"/>
                <w:lang w:val="de-DE"/>
              </w:rPr>
            </w:pPr>
            <w:r w:rsidRPr="005B19F9">
              <w:rPr>
                <w:rFonts w:ascii="Arial" w:hAnsi="Arial" w:cs="Arial"/>
                <w:sz w:val="20"/>
                <w:szCs w:val="20"/>
                <w:lang w:val="de-DE"/>
              </w:rPr>
              <w:t xml:space="preserve">Estelle Van </w:t>
            </w:r>
            <w:proofErr w:type="spellStart"/>
            <w:r w:rsidRPr="005B19F9">
              <w:rPr>
                <w:rFonts w:ascii="Arial" w:hAnsi="Arial" w:cs="Arial"/>
                <w:sz w:val="20"/>
                <w:szCs w:val="20"/>
                <w:lang w:val="de-DE"/>
              </w:rPr>
              <w:t>Bellingen</w:t>
            </w:r>
            <w:proofErr w:type="spellEnd"/>
          </w:p>
        </w:tc>
        <w:tc>
          <w:tcPr>
            <w:tcW w:w="1560" w:type="dxa"/>
            <w:vAlign w:val="center"/>
          </w:tcPr>
          <w:p w:rsidR="00EC74ED" w:rsidRPr="005B19F9" w:rsidRDefault="00EC74ED" w:rsidP="00EC74ED">
            <w:pPr>
              <w:tabs>
                <w:tab w:val="left" w:pos="709"/>
              </w:tabs>
              <w:spacing w:after="120"/>
              <w:rPr>
                <w:rFonts w:ascii="Arial" w:hAnsi="Arial" w:cs="Arial"/>
                <w:sz w:val="20"/>
                <w:szCs w:val="20"/>
                <w:lang w:val="de-DE"/>
              </w:rPr>
            </w:pPr>
            <w:r w:rsidRPr="005B19F9">
              <w:rPr>
                <w:rFonts w:ascii="Arial" w:hAnsi="Arial" w:cs="Arial"/>
                <w:sz w:val="20"/>
                <w:szCs w:val="20"/>
                <w:lang w:val="de-DE"/>
              </w:rPr>
              <w:t>02/241.23.59</w:t>
            </w:r>
          </w:p>
          <w:p w:rsidR="00EC74ED" w:rsidRPr="005B19F9" w:rsidRDefault="00EC74ED" w:rsidP="00EC74ED">
            <w:pPr>
              <w:tabs>
                <w:tab w:val="left" w:pos="709"/>
              </w:tabs>
              <w:spacing w:after="120"/>
              <w:rPr>
                <w:rFonts w:ascii="Arial" w:hAnsi="Arial" w:cs="Arial"/>
                <w:sz w:val="20"/>
                <w:szCs w:val="20"/>
                <w:lang w:val="de-DE"/>
              </w:rPr>
            </w:pPr>
            <w:r w:rsidRPr="005B19F9">
              <w:rPr>
                <w:rFonts w:ascii="Arial" w:hAnsi="Arial" w:cs="Arial"/>
                <w:sz w:val="20"/>
                <w:szCs w:val="20"/>
                <w:lang w:val="de-DE"/>
              </w:rPr>
              <w:t>0473/41 14 02</w:t>
            </w:r>
          </w:p>
        </w:tc>
        <w:tc>
          <w:tcPr>
            <w:tcW w:w="3396" w:type="dxa"/>
          </w:tcPr>
          <w:p w:rsidR="00EC74ED" w:rsidRPr="005B19F9" w:rsidRDefault="00EE6330" w:rsidP="00EC74ED">
            <w:pPr>
              <w:tabs>
                <w:tab w:val="left" w:pos="709"/>
              </w:tabs>
              <w:spacing w:after="120"/>
              <w:rPr>
                <w:rFonts w:ascii="Arial" w:hAnsi="Arial" w:cs="Arial"/>
                <w:sz w:val="20"/>
                <w:szCs w:val="20"/>
                <w:lang w:val="de-DE"/>
              </w:rPr>
            </w:pPr>
            <w:hyperlink r:id="rId27" w:history="1">
              <w:r w:rsidR="00EC74ED" w:rsidRPr="005B19F9">
                <w:rPr>
                  <w:rFonts w:ascii="Arial" w:hAnsi="Arial" w:cs="Arial"/>
                  <w:sz w:val="20"/>
                  <w:szCs w:val="20"/>
                  <w:u w:val="single"/>
                  <w:lang w:val="de-DE"/>
                </w:rPr>
                <w:t>dominique.ledur@galilee.be</w:t>
              </w:r>
            </w:hyperlink>
          </w:p>
          <w:p w:rsidR="00EC74ED" w:rsidRPr="005B19F9" w:rsidRDefault="00EE6330" w:rsidP="00EC74ED">
            <w:pPr>
              <w:tabs>
                <w:tab w:val="left" w:pos="709"/>
              </w:tabs>
              <w:spacing w:after="120"/>
              <w:rPr>
                <w:rFonts w:ascii="Arial" w:hAnsi="Arial" w:cs="Arial"/>
                <w:sz w:val="20"/>
                <w:szCs w:val="20"/>
                <w:lang w:val="de-DE"/>
              </w:rPr>
            </w:pPr>
            <w:hyperlink r:id="rId28" w:history="1">
              <w:r w:rsidR="00EC74ED" w:rsidRPr="005B19F9">
                <w:rPr>
                  <w:rFonts w:ascii="Arial" w:hAnsi="Arial" w:cs="Arial"/>
                  <w:sz w:val="20"/>
                  <w:szCs w:val="20"/>
                  <w:u w:val="single"/>
                  <w:lang w:val="de-DE"/>
                </w:rPr>
                <w:t>estelle.vanbellingen@galilee.be</w:t>
              </w:r>
            </w:hyperlink>
          </w:p>
        </w:tc>
      </w:tr>
      <w:tr w:rsidR="00D351C1" w:rsidRPr="00145CC0" w:rsidTr="00C103F2">
        <w:trPr>
          <w:cantSplit/>
          <w:trHeight w:val="370"/>
        </w:trPr>
        <w:tc>
          <w:tcPr>
            <w:tcW w:w="1614" w:type="dxa"/>
            <w:vAlign w:val="center"/>
          </w:tcPr>
          <w:p w:rsidR="00EC74ED" w:rsidRPr="00145CC0" w:rsidRDefault="00EC74ED" w:rsidP="00EC74ED">
            <w:pPr>
              <w:tabs>
                <w:tab w:val="left" w:pos="709"/>
              </w:tabs>
              <w:spacing w:after="120"/>
              <w:rPr>
                <w:rFonts w:ascii="Arial" w:hAnsi="Arial" w:cs="Arial"/>
                <w:sz w:val="20"/>
                <w:szCs w:val="20"/>
              </w:rPr>
            </w:pPr>
            <w:r w:rsidRPr="00145CC0">
              <w:rPr>
                <w:rFonts w:ascii="Arial" w:hAnsi="Arial" w:cs="Arial"/>
                <w:sz w:val="20"/>
                <w:szCs w:val="20"/>
              </w:rPr>
              <w:t>FLE</w:t>
            </w:r>
          </w:p>
        </w:tc>
        <w:tc>
          <w:tcPr>
            <w:tcW w:w="418" w:type="dxa"/>
            <w:vAlign w:val="center"/>
          </w:tcPr>
          <w:p w:rsidR="00EC74ED" w:rsidRPr="00145CC0" w:rsidRDefault="00EC74ED" w:rsidP="00EC74ED">
            <w:pPr>
              <w:numPr>
                <w:ilvl w:val="0"/>
                <w:numId w:val="13"/>
              </w:numPr>
              <w:tabs>
                <w:tab w:val="left" w:pos="709"/>
              </w:tabs>
              <w:spacing w:after="120"/>
              <w:rPr>
                <w:rFonts w:ascii="Arial" w:hAnsi="Arial" w:cs="Arial"/>
                <w:sz w:val="20"/>
                <w:szCs w:val="20"/>
              </w:rPr>
            </w:pPr>
          </w:p>
        </w:tc>
        <w:tc>
          <w:tcPr>
            <w:tcW w:w="311" w:type="dxa"/>
            <w:vAlign w:val="center"/>
          </w:tcPr>
          <w:p w:rsidR="00EC74ED" w:rsidRPr="00145CC0" w:rsidRDefault="00EC74ED" w:rsidP="00EC74ED">
            <w:pPr>
              <w:numPr>
                <w:ilvl w:val="0"/>
                <w:numId w:val="13"/>
              </w:numPr>
              <w:tabs>
                <w:tab w:val="left" w:pos="709"/>
              </w:tabs>
              <w:spacing w:after="120"/>
              <w:rPr>
                <w:rFonts w:ascii="Arial" w:hAnsi="Arial" w:cs="Arial"/>
                <w:sz w:val="20"/>
                <w:szCs w:val="20"/>
              </w:rPr>
            </w:pPr>
          </w:p>
        </w:tc>
        <w:tc>
          <w:tcPr>
            <w:tcW w:w="311" w:type="dxa"/>
            <w:vAlign w:val="center"/>
          </w:tcPr>
          <w:p w:rsidR="00EC74ED" w:rsidRPr="00145CC0" w:rsidRDefault="00EC74ED" w:rsidP="00EC74ED">
            <w:pPr>
              <w:numPr>
                <w:ilvl w:val="0"/>
                <w:numId w:val="14"/>
              </w:numPr>
              <w:tabs>
                <w:tab w:val="left" w:pos="709"/>
              </w:tabs>
              <w:spacing w:after="120"/>
              <w:rPr>
                <w:rFonts w:ascii="Arial" w:hAnsi="Arial" w:cs="Arial"/>
                <w:sz w:val="20"/>
                <w:szCs w:val="20"/>
              </w:rPr>
            </w:pPr>
          </w:p>
        </w:tc>
        <w:tc>
          <w:tcPr>
            <w:tcW w:w="1452" w:type="dxa"/>
            <w:vAlign w:val="center"/>
          </w:tcPr>
          <w:p w:rsidR="00EC74ED" w:rsidRPr="005B19F9" w:rsidRDefault="00EC74ED" w:rsidP="00EC74ED">
            <w:pPr>
              <w:tabs>
                <w:tab w:val="left" w:pos="709"/>
              </w:tabs>
              <w:spacing w:after="120"/>
              <w:rPr>
                <w:rFonts w:ascii="Arial" w:hAnsi="Arial" w:cs="Arial"/>
                <w:sz w:val="20"/>
                <w:szCs w:val="20"/>
                <w:lang w:val="de-DE"/>
              </w:rPr>
            </w:pPr>
            <w:r w:rsidRPr="005B19F9">
              <w:rPr>
                <w:rFonts w:ascii="Arial" w:hAnsi="Arial" w:cs="Arial"/>
                <w:sz w:val="20"/>
                <w:szCs w:val="20"/>
                <w:lang w:val="de-DE"/>
              </w:rPr>
              <w:t xml:space="preserve">Estelle Van </w:t>
            </w:r>
            <w:proofErr w:type="spellStart"/>
            <w:r w:rsidRPr="005B19F9">
              <w:rPr>
                <w:rFonts w:ascii="Arial" w:hAnsi="Arial" w:cs="Arial"/>
                <w:sz w:val="20"/>
                <w:szCs w:val="20"/>
                <w:lang w:val="de-DE"/>
              </w:rPr>
              <w:t>Bellingen</w:t>
            </w:r>
            <w:proofErr w:type="spellEnd"/>
          </w:p>
        </w:tc>
        <w:tc>
          <w:tcPr>
            <w:tcW w:w="1560" w:type="dxa"/>
            <w:vAlign w:val="center"/>
          </w:tcPr>
          <w:p w:rsidR="00EC74ED" w:rsidRPr="005B19F9" w:rsidRDefault="00EC74ED" w:rsidP="00EC74ED">
            <w:pPr>
              <w:tabs>
                <w:tab w:val="left" w:pos="709"/>
              </w:tabs>
              <w:spacing w:after="120"/>
              <w:rPr>
                <w:rFonts w:ascii="Arial" w:hAnsi="Arial" w:cs="Arial"/>
                <w:sz w:val="20"/>
                <w:szCs w:val="20"/>
                <w:lang w:val="de-DE"/>
              </w:rPr>
            </w:pPr>
            <w:r w:rsidRPr="005B19F9">
              <w:rPr>
                <w:rFonts w:ascii="Arial" w:hAnsi="Arial" w:cs="Arial"/>
                <w:sz w:val="20"/>
                <w:szCs w:val="20"/>
                <w:lang w:val="de-DE"/>
              </w:rPr>
              <w:t>0473/41 14 02</w:t>
            </w:r>
          </w:p>
        </w:tc>
        <w:tc>
          <w:tcPr>
            <w:tcW w:w="3396" w:type="dxa"/>
          </w:tcPr>
          <w:p w:rsidR="00EC74ED" w:rsidRPr="005B19F9" w:rsidRDefault="00EE6330" w:rsidP="00EC74ED">
            <w:pPr>
              <w:tabs>
                <w:tab w:val="left" w:pos="709"/>
              </w:tabs>
              <w:spacing w:after="120"/>
              <w:rPr>
                <w:rFonts w:ascii="Arial" w:hAnsi="Arial" w:cs="Arial"/>
                <w:sz w:val="20"/>
                <w:szCs w:val="20"/>
                <w:lang w:val="de-DE"/>
              </w:rPr>
            </w:pPr>
            <w:hyperlink r:id="rId29" w:history="1">
              <w:r w:rsidR="00EC74ED" w:rsidRPr="005B19F9">
                <w:rPr>
                  <w:rFonts w:ascii="Arial" w:hAnsi="Arial" w:cs="Arial"/>
                  <w:sz w:val="20"/>
                  <w:szCs w:val="20"/>
                  <w:u w:val="single"/>
                  <w:lang w:val="de-DE"/>
                </w:rPr>
                <w:t>estelle.vanbellingen@galilee.be</w:t>
              </w:r>
            </w:hyperlink>
          </w:p>
        </w:tc>
      </w:tr>
      <w:tr w:rsidR="00D351C1" w:rsidRPr="00145CC0" w:rsidTr="00C103F2">
        <w:trPr>
          <w:cantSplit/>
          <w:trHeight w:val="370"/>
        </w:trPr>
        <w:tc>
          <w:tcPr>
            <w:tcW w:w="1614" w:type="dxa"/>
            <w:vAlign w:val="center"/>
          </w:tcPr>
          <w:p w:rsidR="00EC74ED" w:rsidRPr="00145CC0" w:rsidRDefault="00EC74ED" w:rsidP="00EC74ED">
            <w:pPr>
              <w:tabs>
                <w:tab w:val="left" w:pos="709"/>
              </w:tabs>
              <w:spacing w:after="120"/>
              <w:rPr>
                <w:rFonts w:ascii="Arial" w:hAnsi="Arial" w:cs="Arial"/>
                <w:sz w:val="20"/>
                <w:szCs w:val="20"/>
                <w:lang w:val="fr-BE"/>
              </w:rPr>
            </w:pPr>
            <w:r w:rsidRPr="00145CC0">
              <w:rPr>
                <w:rFonts w:ascii="Arial" w:hAnsi="Arial" w:cs="Arial"/>
                <w:sz w:val="20"/>
                <w:szCs w:val="20"/>
                <w:lang w:val="fr-BE"/>
              </w:rPr>
              <w:t>Géographie et E.D.M.</w:t>
            </w:r>
          </w:p>
        </w:tc>
        <w:tc>
          <w:tcPr>
            <w:tcW w:w="418" w:type="dxa"/>
            <w:vAlign w:val="center"/>
          </w:tcPr>
          <w:p w:rsidR="00EC74ED" w:rsidRPr="00145CC0" w:rsidRDefault="00EC74ED" w:rsidP="00EC74ED">
            <w:pPr>
              <w:numPr>
                <w:ilvl w:val="0"/>
                <w:numId w:val="15"/>
              </w:numPr>
              <w:tabs>
                <w:tab w:val="left" w:pos="709"/>
              </w:tabs>
              <w:spacing w:after="120"/>
              <w:rPr>
                <w:rFonts w:ascii="Arial" w:hAnsi="Arial" w:cs="Arial"/>
                <w:sz w:val="20"/>
                <w:szCs w:val="20"/>
                <w:lang w:val="fr-BE"/>
              </w:rPr>
            </w:pPr>
          </w:p>
        </w:tc>
        <w:tc>
          <w:tcPr>
            <w:tcW w:w="311" w:type="dxa"/>
            <w:vAlign w:val="center"/>
          </w:tcPr>
          <w:p w:rsidR="00EC74ED" w:rsidRPr="00145CC0" w:rsidRDefault="00EC74ED" w:rsidP="00EC74ED">
            <w:pPr>
              <w:numPr>
                <w:ilvl w:val="0"/>
                <w:numId w:val="17"/>
              </w:numPr>
              <w:tabs>
                <w:tab w:val="left" w:pos="709"/>
              </w:tabs>
              <w:spacing w:after="120"/>
              <w:rPr>
                <w:rFonts w:ascii="Arial" w:hAnsi="Arial" w:cs="Arial"/>
                <w:sz w:val="20"/>
                <w:szCs w:val="20"/>
              </w:rPr>
            </w:pPr>
          </w:p>
        </w:tc>
        <w:tc>
          <w:tcPr>
            <w:tcW w:w="311" w:type="dxa"/>
            <w:vAlign w:val="center"/>
          </w:tcPr>
          <w:p w:rsidR="00EC74ED" w:rsidRPr="00145CC0" w:rsidRDefault="00EC74ED" w:rsidP="00EC74ED">
            <w:pPr>
              <w:numPr>
                <w:ilvl w:val="0"/>
                <w:numId w:val="17"/>
              </w:numPr>
              <w:tabs>
                <w:tab w:val="left" w:pos="709"/>
              </w:tabs>
              <w:spacing w:after="120"/>
              <w:rPr>
                <w:rFonts w:ascii="Arial" w:hAnsi="Arial" w:cs="Arial"/>
                <w:sz w:val="20"/>
                <w:szCs w:val="20"/>
              </w:rPr>
            </w:pPr>
          </w:p>
        </w:tc>
        <w:tc>
          <w:tcPr>
            <w:tcW w:w="1452" w:type="dxa"/>
            <w:vAlign w:val="center"/>
          </w:tcPr>
          <w:p w:rsidR="00EC74ED" w:rsidRPr="005B19F9" w:rsidRDefault="00EC74ED" w:rsidP="00EC74ED">
            <w:pPr>
              <w:tabs>
                <w:tab w:val="left" w:pos="709"/>
              </w:tabs>
              <w:spacing w:after="120"/>
              <w:rPr>
                <w:rFonts w:ascii="Arial" w:hAnsi="Arial" w:cs="Arial"/>
                <w:sz w:val="20"/>
                <w:szCs w:val="20"/>
                <w:lang w:val="de-DE"/>
              </w:rPr>
            </w:pPr>
            <w:r w:rsidRPr="005B19F9">
              <w:rPr>
                <w:rFonts w:ascii="Arial" w:hAnsi="Arial" w:cs="Arial"/>
                <w:sz w:val="20"/>
                <w:szCs w:val="20"/>
                <w:lang w:val="de-DE"/>
              </w:rPr>
              <w:t xml:space="preserve">Claude </w:t>
            </w:r>
            <w:proofErr w:type="spellStart"/>
            <w:r w:rsidRPr="005B19F9">
              <w:rPr>
                <w:rFonts w:ascii="Arial" w:hAnsi="Arial" w:cs="Arial"/>
                <w:sz w:val="20"/>
                <w:szCs w:val="20"/>
                <w:lang w:val="de-DE"/>
              </w:rPr>
              <w:t>Thonet</w:t>
            </w:r>
            <w:proofErr w:type="spellEnd"/>
          </w:p>
        </w:tc>
        <w:tc>
          <w:tcPr>
            <w:tcW w:w="1560" w:type="dxa"/>
            <w:vAlign w:val="center"/>
          </w:tcPr>
          <w:p w:rsidR="00EC74ED" w:rsidRPr="005B19F9" w:rsidRDefault="00EC74ED" w:rsidP="00EC74ED">
            <w:pPr>
              <w:tabs>
                <w:tab w:val="left" w:pos="709"/>
              </w:tabs>
              <w:spacing w:after="120"/>
              <w:rPr>
                <w:rFonts w:ascii="Arial" w:hAnsi="Arial" w:cs="Arial"/>
                <w:sz w:val="20"/>
                <w:szCs w:val="20"/>
              </w:rPr>
            </w:pPr>
            <w:r w:rsidRPr="005B19F9">
              <w:rPr>
                <w:rFonts w:ascii="Arial" w:hAnsi="Arial" w:cs="Arial"/>
                <w:sz w:val="20"/>
                <w:szCs w:val="20"/>
              </w:rPr>
              <w:t>02/395.74.32</w:t>
            </w:r>
          </w:p>
        </w:tc>
        <w:tc>
          <w:tcPr>
            <w:tcW w:w="3396" w:type="dxa"/>
          </w:tcPr>
          <w:p w:rsidR="00EC74ED" w:rsidRPr="005B19F9" w:rsidRDefault="00EE6330" w:rsidP="00EC74ED">
            <w:pPr>
              <w:tabs>
                <w:tab w:val="left" w:pos="709"/>
              </w:tabs>
              <w:spacing w:after="120"/>
              <w:rPr>
                <w:rFonts w:ascii="Arial" w:hAnsi="Arial" w:cs="Arial"/>
                <w:sz w:val="20"/>
                <w:szCs w:val="20"/>
                <w:lang w:val="de-DE"/>
              </w:rPr>
            </w:pPr>
            <w:hyperlink r:id="rId30" w:history="1">
              <w:r w:rsidR="00EC74ED" w:rsidRPr="005B19F9">
                <w:rPr>
                  <w:rFonts w:ascii="Arial" w:hAnsi="Arial" w:cs="Arial"/>
                  <w:sz w:val="20"/>
                  <w:szCs w:val="20"/>
                  <w:u w:val="single"/>
                  <w:lang w:val="de-DE"/>
                </w:rPr>
                <w:t>claude.thonet@galilee.be</w:t>
              </w:r>
            </w:hyperlink>
          </w:p>
        </w:tc>
      </w:tr>
      <w:tr w:rsidR="00D351C1" w:rsidRPr="00145CC0" w:rsidTr="00C103F2">
        <w:trPr>
          <w:cantSplit/>
          <w:trHeight w:val="370"/>
        </w:trPr>
        <w:tc>
          <w:tcPr>
            <w:tcW w:w="1614" w:type="dxa"/>
            <w:vAlign w:val="center"/>
          </w:tcPr>
          <w:p w:rsidR="00EC74ED" w:rsidRPr="00145CC0" w:rsidRDefault="00EC74ED" w:rsidP="00EC74ED">
            <w:pPr>
              <w:tabs>
                <w:tab w:val="left" w:pos="709"/>
              </w:tabs>
              <w:spacing w:after="120"/>
              <w:rPr>
                <w:rFonts w:ascii="Arial" w:hAnsi="Arial" w:cs="Arial"/>
                <w:sz w:val="20"/>
                <w:szCs w:val="20"/>
              </w:rPr>
            </w:pPr>
            <w:r w:rsidRPr="00145CC0">
              <w:rPr>
                <w:rFonts w:ascii="Arial" w:hAnsi="Arial" w:cs="Arial"/>
                <w:sz w:val="20"/>
                <w:szCs w:val="20"/>
              </w:rPr>
              <w:t>Histoire et E.D.M.</w:t>
            </w:r>
          </w:p>
        </w:tc>
        <w:tc>
          <w:tcPr>
            <w:tcW w:w="418" w:type="dxa"/>
            <w:vAlign w:val="center"/>
          </w:tcPr>
          <w:p w:rsidR="00EC74ED" w:rsidRPr="00145CC0" w:rsidRDefault="00EC74ED" w:rsidP="00EC74ED">
            <w:pPr>
              <w:tabs>
                <w:tab w:val="left" w:pos="709"/>
              </w:tabs>
              <w:spacing w:after="120"/>
              <w:rPr>
                <w:rFonts w:ascii="Arial" w:hAnsi="Arial" w:cs="Arial"/>
                <w:sz w:val="20"/>
                <w:szCs w:val="20"/>
              </w:rPr>
            </w:pPr>
          </w:p>
        </w:tc>
        <w:tc>
          <w:tcPr>
            <w:tcW w:w="311" w:type="dxa"/>
            <w:vAlign w:val="center"/>
          </w:tcPr>
          <w:p w:rsidR="00EC74ED" w:rsidRPr="00145CC0" w:rsidRDefault="00EC74ED" w:rsidP="00EC74ED">
            <w:pPr>
              <w:numPr>
                <w:ilvl w:val="0"/>
                <w:numId w:val="17"/>
              </w:numPr>
              <w:tabs>
                <w:tab w:val="left" w:pos="709"/>
              </w:tabs>
              <w:spacing w:after="120"/>
              <w:rPr>
                <w:rFonts w:ascii="Arial" w:hAnsi="Arial" w:cs="Arial"/>
                <w:sz w:val="20"/>
                <w:szCs w:val="20"/>
              </w:rPr>
            </w:pPr>
          </w:p>
        </w:tc>
        <w:tc>
          <w:tcPr>
            <w:tcW w:w="311" w:type="dxa"/>
            <w:vAlign w:val="center"/>
          </w:tcPr>
          <w:p w:rsidR="00EC74ED" w:rsidRPr="00145CC0" w:rsidRDefault="00EC74ED" w:rsidP="00EC74ED">
            <w:pPr>
              <w:numPr>
                <w:ilvl w:val="0"/>
                <w:numId w:val="17"/>
              </w:numPr>
              <w:tabs>
                <w:tab w:val="left" w:pos="709"/>
              </w:tabs>
              <w:spacing w:after="120"/>
              <w:rPr>
                <w:rFonts w:ascii="Arial" w:hAnsi="Arial" w:cs="Arial"/>
                <w:sz w:val="20"/>
                <w:szCs w:val="20"/>
              </w:rPr>
            </w:pPr>
          </w:p>
        </w:tc>
        <w:tc>
          <w:tcPr>
            <w:tcW w:w="1452" w:type="dxa"/>
            <w:vAlign w:val="center"/>
          </w:tcPr>
          <w:p w:rsidR="00EC74ED" w:rsidRPr="005B19F9" w:rsidRDefault="00EC74ED" w:rsidP="00EC74ED">
            <w:pPr>
              <w:tabs>
                <w:tab w:val="left" w:pos="709"/>
              </w:tabs>
              <w:spacing w:after="120"/>
              <w:rPr>
                <w:rFonts w:ascii="Arial" w:hAnsi="Arial" w:cs="Arial"/>
                <w:sz w:val="20"/>
                <w:szCs w:val="20"/>
              </w:rPr>
            </w:pPr>
            <w:r w:rsidRPr="005B19F9">
              <w:rPr>
                <w:rFonts w:ascii="Arial" w:hAnsi="Arial" w:cs="Arial"/>
                <w:sz w:val="20"/>
                <w:szCs w:val="20"/>
              </w:rPr>
              <w:t xml:space="preserve">Baudouin </w:t>
            </w:r>
            <w:proofErr w:type="spellStart"/>
            <w:r w:rsidRPr="005B19F9">
              <w:rPr>
                <w:rFonts w:ascii="Arial" w:hAnsi="Arial" w:cs="Arial"/>
                <w:sz w:val="20"/>
                <w:szCs w:val="20"/>
              </w:rPr>
              <w:t>Groessens</w:t>
            </w:r>
            <w:proofErr w:type="spellEnd"/>
          </w:p>
        </w:tc>
        <w:tc>
          <w:tcPr>
            <w:tcW w:w="1560" w:type="dxa"/>
            <w:vAlign w:val="center"/>
          </w:tcPr>
          <w:p w:rsidR="00EC74ED" w:rsidRPr="005B19F9" w:rsidRDefault="00EC74ED" w:rsidP="00EC74ED">
            <w:pPr>
              <w:tabs>
                <w:tab w:val="left" w:pos="709"/>
              </w:tabs>
              <w:spacing w:after="120"/>
              <w:rPr>
                <w:rFonts w:ascii="Arial" w:hAnsi="Arial" w:cs="Arial"/>
                <w:sz w:val="20"/>
                <w:szCs w:val="20"/>
              </w:rPr>
            </w:pPr>
            <w:r w:rsidRPr="005B19F9">
              <w:rPr>
                <w:rFonts w:ascii="Arial" w:hAnsi="Arial" w:cs="Arial"/>
                <w:sz w:val="20"/>
                <w:szCs w:val="20"/>
              </w:rPr>
              <w:t>0495/33.63.94</w:t>
            </w:r>
          </w:p>
        </w:tc>
        <w:tc>
          <w:tcPr>
            <w:tcW w:w="3396" w:type="dxa"/>
          </w:tcPr>
          <w:p w:rsidR="00EC74ED" w:rsidRPr="005B19F9" w:rsidRDefault="00EE6330" w:rsidP="00EC74ED">
            <w:pPr>
              <w:tabs>
                <w:tab w:val="left" w:pos="709"/>
              </w:tabs>
              <w:spacing w:after="120"/>
              <w:rPr>
                <w:rFonts w:ascii="Arial" w:hAnsi="Arial" w:cs="Arial"/>
                <w:sz w:val="20"/>
                <w:szCs w:val="20"/>
              </w:rPr>
            </w:pPr>
            <w:hyperlink r:id="rId31" w:history="1">
              <w:r w:rsidR="00EC74ED" w:rsidRPr="005B19F9">
                <w:rPr>
                  <w:rFonts w:ascii="Arial" w:hAnsi="Arial" w:cs="Arial"/>
                  <w:sz w:val="20"/>
                  <w:szCs w:val="20"/>
                  <w:u w:val="single"/>
                </w:rPr>
                <w:t>baudouin.groessens@galilee.be</w:t>
              </w:r>
            </w:hyperlink>
          </w:p>
        </w:tc>
      </w:tr>
      <w:tr w:rsidR="00D351C1" w:rsidRPr="00145CC0" w:rsidTr="00C103F2">
        <w:trPr>
          <w:cantSplit/>
          <w:trHeight w:val="371"/>
        </w:trPr>
        <w:tc>
          <w:tcPr>
            <w:tcW w:w="1614" w:type="dxa"/>
            <w:vAlign w:val="center"/>
          </w:tcPr>
          <w:p w:rsidR="00EC74ED" w:rsidRPr="00145CC0" w:rsidRDefault="00EC74ED" w:rsidP="00EC74ED">
            <w:pPr>
              <w:tabs>
                <w:tab w:val="left" w:pos="709"/>
              </w:tabs>
              <w:spacing w:after="120"/>
              <w:rPr>
                <w:rFonts w:ascii="Arial" w:hAnsi="Arial" w:cs="Arial"/>
                <w:sz w:val="20"/>
                <w:szCs w:val="20"/>
              </w:rPr>
            </w:pPr>
            <w:r w:rsidRPr="00145CC0">
              <w:rPr>
                <w:rFonts w:ascii="Arial" w:hAnsi="Arial" w:cs="Arial"/>
                <w:sz w:val="20"/>
                <w:szCs w:val="20"/>
              </w:rPr>
              <w:t>Histoire et E.D.M.</w:t>
            </w:r>
          </w:p>
        </w:tc>
        <w:tc>
          <w:tcPr>
            <w:tcW w:w="418" w:type="dxa"/>
            <w:vAlign w:val="center"/>
          </w:tcPr>
          <w:p w:rsidR="00EC74ED" w:rsidRPr="00145CC0" w:rsidRDefault="00EC74ED" w:rsidP="00EC74ED">
            <w:pPr>
              <w:numPr>
                <w:ilvl w:val="0"/>
                <w:numId w:val="16"/>
              </w:numPr>
              <w:tabs>
                <w:tab w:val="left" w:pos="709"/>
              </w:tabs>
              <w:spacing w:after="120"/>
              <w:rPr>
                <w:rFonts w:ascii="Arial" w:hAnsi="Arial" w:cs="Arial"/>
                <w:sz w:val="20"/>
                <w:szCs w:val="20"/>
              </w:rPr>
            </w:pPr>
          </w:p>
        </w:tc>
        <w:tc>
          <w:tcPr>
            <w:tcW w:w="311" w:type="dxa"/>
            <w:vAlign w:val="center"/>
          </w:tcPr>
          <w:p w:rsidR="00EC74ED" w:rsidRPr="00145CC0" w:rsidRDefault="00EC74ED" w:rsidP="00EC74ED">
            <w:pPr>
              <w:tabs>
                <w:tab w:val="left" w:pos="709"/>
              </w:tabs>
              <w:spacing w:after="120"/>
              <w:rPr>
                <w:rFonts w:ascii="Arial" w:hAnsi="Arial" w:cs="Arial"/>
                <w:sz w:val="20"/>
                <w:szCs w:val="20"/>
              </w:rPr>
            </w:pPr>
          </w:p>
        </w:tc>
        <w:tc>
          <w:tcPr>
            <w:tcW w:w="311" w:type="dxa"/>
            <w:vAlign w:val="center"/>
          </w:tcPr>
          <w:p w:rsidR="00EC74ED" w:rsidRPr="00145CC0" w:rsidRDefault="00EC74ED" w:rsidP="00EC74ED">
            <w:pPr>
              <w:tabs>
                <w:tab w:val="left" w:pos="709"/>
              </w:tabs>
              <w:spacing w:after="120"/>
              <w:rPr>
                <w:rFonts w:ascii="Arial" w:hAnsi="Arial" w:cs="Arial"/>
                <w:sz w:val="20"/>
                <w:szCs w:val="20"/>
              </w:rPr>
            </w:pPr>
          </w:p>
        </w:tc>
        <w:tc>
          <w:tcPr>
            <w:tcW w:w="1452" w:type="dxa"/>
            <w:vAlign w:val="center"/>
          </w:tcPr>
          <w:p w:rsidR="00EC74ED" w:rsidRPr="005B19F9" w:rsidRDefault="00EC74ED" w:rsidP="00EC74ED">
            <w:pPr>
              <w:tabs>
                <w:tab w:val="left" w:pos="709"/>
              </w:tabs>
              <w:spacing w:after="120"/>
              <w:rPr>
                <w:rFonts w:ascii="Arial" w:hAnsi="Arial" w:cs="Arial"/>
                <w:sz w:val="20"/>
                <w:szCs w:val="20"/>
              </w:rPr>
            </w:pPr>
            <w:r w:rsidRPr="005B19F9">
              <w:rPr>
                <w:rFonts w:ascii="Arial" w:hAnsi="Arial" w:cs="Arial"/>
                <w:sz w:val="20"/>
                <w:szCs w:val="20"/>
              </w:rPr>
              <w:t>Jean-Bernard Lens</w:t>
            </w:r>
          </w:p>
        </w:tc>
        <w:tc>
          <w:tcPr>
            <w:tcW w:w="1560" w:type="dxa"/>
            <w:vAlign w:val="center"/>
          </w:tcPr>
          <w:p w:rsidR="00EC74ED" w:rsidRPr="005B19F9" w:rsidRDefault="00EC74ED" w:rsidP="00EC74ED">
            <w:pPr>
              <w:tabs>
                <w:tab w:val="left" w:pos="709"/>
              </w:tabs>
              <w:spacing w:after="120"/>
              <w:rPr>
                <w:rFonts w:ascii="Arial" w:hAnsi="Arial" w:cs="Arial"/>
                <w:sz w:val="20"/>
                <w:szCs w:val="20"/>
              </w:rPr>
            </w:pPr>
            <w:r w:rsidRPr="005B19F9">
              <w:rPr>
                <w:rFonts w:ascii="Arial" w:hAnsi="Arial" w:cs="Arial"/>
                <w:sz w:val="20"/>
                <w:szCs w:val="20"/>
              </w:rPr>
              <w:t>0473/40.21.95</w:t>
            </w:r>
          </w:p>
        </w:tc>
        <w:tc>
          <w:tcPr>
            <w:tcW w:w="3396" w:type="dxa"/>
          </w:tcPr>
          <w:p w:rsidR="00EC74ED" w:rsidRPr="005B19F9" w:rsidRDefault="00EE6330" w:rsidP="00EC74ED">
            <w:pPr>
              <w:tabs>
                <w:tab w:val="left" w:pos="709"/>
              </w:tabs>
              <w:spacing w:after="120"/>
              <w:rPr>
                <w:rFonts w:ascii="Arial" w:hAnsi="Arial" w:cs="Arial"/>
                <w:sz w:val="20"/>
                <w:szCs w:val="20"/>
              </w:rPr>
            </w:pPr>
            <w:hyperlink r:id="rId32" w:history="1">
              <w:r w:rsidR="00EC74ED" w:rsidRPr="005B19F9">
                <w:rPr>
                  <w:rFonts w:ascii="Arial" w:hAnsi="Arial" w:cs="Arial"/>
                  <w:sz w:val="20"/>
                  <w:szCs w:val="20"/>
                  <w:u w:val="single"/>
                </w:rPr>
                <w:t>jean.bernard.lens@galilee.be</w:t>
              </w:r>
            </w:hyperlink>
          </w:p>
        </w:tc>
      </w:tr>
      <w:tr w:rsidR="00D351C1" w:rsidRPr="00145CC0" w:rsidTr="00C103F2">
        <w:trPr>
          <w:cantSplit/>
          <w:trHeight w:val="371"/>
        </w:trPr>
        <w:tc>
          <w:tcPr>
            <w:tcW w:w="1614" w:type="dxa"/>
            <w:vAlign w:val="center"/>
          </w:tcPr>
          <w:p w:rsidR="00EC74ED" w:rsidRPr="00145CC0" w:rsidRDefault="00EC74ED" w:rsidP="00EC74ED">
            <w:pPr>
              <w:tabs>
                <w:tab w:val="left" w:pos="709"/>
              </w:tabs>
              <w:spacing w:after="120"/>
              <w:rPr>
                <w:rFonts w:ascii="Arial" w:hAnsi="Arial" w:cs="Arial"/>
                <w:sz w:val="20"/>
                <w:szCs w:val="20"/>
              </w:rPr>
            </w:pPr>
            <w:r w:rsidRPr="00145CC0">
              <w:rPr>
                <w:rFonts w:ascii="Arial" w:hAnsi="Arial" w:cs="Arial"/>
                <w:sz w:val="20"/>
                <w:szCs w:val="20"/>
              </w:rPr>
              <w:t>Mathématiques</w:t>
            </w:r>
          </w:p>
        </w:tc>
        <w:tc>
          <w:tcPr>
            <w:tcW w:w="418" w:type="dxa"/>
            <w:vAlign w:val="center"/>
          </w:tcPr>
          <w:p w:rsidR="00EC74ED" w:rsidRPr="00145CC0" w:rsidRDefault="00EC74ED" w:rsidP="00EC74ED">
            <w:pPr>
              <w:numPr>
                <w:ilvl w:val="0"/>
                <w:numId w:val="16"/>
              </w:numPr>
              <w:tabs>
                <w:tab w:val="left" w:pos="709"/>
              </w:tabs>
              <w:spacing w:after="120"/>
              <w:rPr>
                <w:rFonts w:ascii="Arial" w:hAnsi="Arial" w:cs="Arial"/>
                <w:sz w:val="20"/>
                <w:szCs w:val="20"/>
              </w:rPr>
            </w:pPr>
          </w:p>
        </w:tc>
        <w:tc>
          <w:tcPr>
            <w:tcW w:w="311" w:type="dxa"/>
            <w:vAlign w:val="center"/>
          </w:tcPr>
          <w:p w:rsidR="00EC74ED" w:rsidRPr="00145CC0" w:rsidRDefault="00EC74ED" w:rsidP="00EC74ED">
            <w:pPr>
              <w:tabs>
                <w:tab w:val="left" w:pos="709"/>
              </w:tabs>
              <w:spacing w:after="120"/>
              <w:rPr>
                <w:rFonts w:ascii="Arial" w:hAnsi="Arial" w:cs="Arial"/>
                <w:sz w:val="20"/>
                <w:szCs w:val="20"/>
              </w:rPr>
            </w:pPr>
          </w:p>
        </w:tc>
        <w:tc>
          <w:tcPr>
            <w:tcW w:w="311" w:type="dxa"/>
            <w:vAlign w:val="center"/>
          </w:tcPr>
          <w:p w:rsidR="00EC74ED" w:rsidRPr="00145CC0" w:rsidRDefault="00EC74ED" w:rsidP="00EC74ED">
            <w:pPr>
              <w:tabs>
                <w:tab w:val="left" w:pos="709"/>
              </w:tabs>
              <w:spacing w:after="120"/>
              <w:rPr>
                <w:rFonts w:ascii="Arial" w:hAnsi="Arial" w:cs="Arial"/>
                <w:sz w:val="20"/>
                <w:szCs w:val="20"/>
              </w:rPr>
            </w:pPr>
          </w:p>
        </w:tc>
        <w:tc>
          <w:tcPr>
            <w:tcW w:w="1452" w:type="dxa"/>
            <w:vAlign w:val="center"/>
          </w:tcPr>
          <w:p w:rsidR="00EC74ED" w:rsidRPr="005B19F9" w:rsidRDefault="00EC74ED" w:rsidP="00EC74ED">
            <w:pPr>
              <w:tabs>
                <w:tab w:val="left" w:pos="709"/>
              </w:tabs>
              <w:spacing w:after="120"/>
              <w:rPr>
                <w:rFonts w:ascii="Arial" w:hAnsi="Arial" w:cs="Arial"/>
                <w:sz w:val="20"/>
                <w:szCs w:val="20"/>
              </w:rPr>
            </w:pPr>
            <w:r w:rsidRPr="005B19F9">
              <w:rPr>
                <w:rFonts w:ascii="Arial" w:hAnsi="Arial" w:cs="Arial"/>
                <w:sz w:val="20"/>
                <w:szCs w:val="20"/>
              </w:rPr>
              <w:t>Thérèse Gilbert</w:t>
            </w:r>
          </w:p>
        </w:tc>
        <w:tc>
          <w:tcPr>
            <w:tcW w:w="1560" w:type="dxa"/>
            <w:vAlign w:val="center"/>
          </w:tcPr>
          <w:p w:rsidR="00EC74ED" w:rsidRPr="005B19F9" w:rsidRDefault="00EC74ED" w:rsidP="00EC74ED">
            <w:pPr>
              <w:tabs>
                <w:tab w:val="left" w:pos="709"/>
              </w:tabs>
              <w:spacing w:after="120"/>
              <w:rPr>
                <w:rFonts w:ascii="Arial" w:hAnsi="Arial" w:cs="Arial"/>
                <w:sz w:val="20"/>
                <w:szCs w:val="20"/>
              </w:rPr>
            </w:pPr>
            <w:r w:rsidRPr="005B19F9">
              <w:rPr>
                <w:rFonts w:ascii="Arial" w:hAnsi="Arial" w:cs="Arial"/>
                <w:sz w:val="20"/>
                <w:szCs w:val="20"/>
              </w:rPr>
              <w:t>010/61.14.75</w:t>
            </w:r>
          </w:p>
        </w:tc>
        <w:tc>
          <w:tcPr>
            <w:tcW w:w="3396" w:type="dxa"/>
          </w:tcPr>
          <w:p w:rsidR="00EC74ED" w:rsidRPr="005B19F9" w:rsidRDefault="00EE6330" w:rsidP="00EC74ED">
            <w:pPr>
              <w:tabs>
                <w:tab w:val="left" w:pos="709"/>
              </w:tabs>
              <w:spacing w:after="120"/>
              <w:rPr>
                <w:rFonts w:ascii="Arial" w:hAnsi="Arial" w:cs="Arial"/>
                <w:sz w:val="20"/>
                <w:szCs w:val="20"/>
              </w:rPr>
            </w:pPr>
            <w:hyperlink r:id="rId33" w:history="1">
              <w:r w:rsidR="00EC74ED" w:rsidRPr="005B19F9">
                <w:rPr>
                  <w:rFonts w:ascii="Arial" w:hAnsi="Arial" w:cs="Arial"/>
                  <w:sz w:val="20"/>
                  <w:szCs w:val="20"/>
                  <w:u w:val="single"/>
                </w:rPr>
                <w:t>therese.gilbert@galilee.be</w:t>
              </w:r>
            </w:hyperlink>
          </w:p>
        </w:tc>
      </w:tr>
      <w:tr w:rsidR="00D351C1" w:rsidRPr="00145CC0" w:rsidTr="00C103F2">
        <w:trPr>
          <w:cantSplit/>
          <w:trHeight w:val="75"/>
        </w:trPr>
        <w:tc>
          <w:tcPr>
            <w:tcW w:w="1614" w:type="dxa"/>
            <w:vAlign w:val="center"/>
          </w:tcPr>
          <w:p w:rsidR="00EC74ED" w:rsidRPr="00145CC0" w:rsidRDefault="00EC74ED" w:rsidP="00EC74ED">
            <w:pPr>
              <w:tabs>
                <w:tab w:val="left" w:pos="709"/>
              </w:tabs>
              <w:spacing w:after="120"/>
              <w:rPr>
                <w:rFonts w:ascii="Arial" w:hAnsi="Arial" w:cs="Arial"/>
                <w:sz w:val="20"/>
                <w:szCs w:val="20"/>
              </w:rPr>
            </w:pPr>
            <w:r w:rsidRPr="00145CC0">
              <w:rPr>
                <w:rFonts w:ascii="Arial" w:hAnsi="Arial" w:cs="Arial"/>
                <w:sz w:val="20"/>
                <w:szCs w:val="20"/>
              </w:rPr>
              <w:t>Mathématiques</w:t>
            </w:r>
          </w:p>
        </w:tc>
        <w:tc>
          <w:tcPr>
            <w:tcW w:w="418" w:type="dxa"/>
            <w:vAlign w:val="center"/>
          </w:tcPr>
          <w:p w:rsidR="00EC74ED" w:rsidRPr="00145CC0" w:rsidRDefault="00EC74ED" w:rsidP="00EC74ED">
            <w:pPr>
              <w:tabs>
                <w:tab w:val="left" w:pos="709"/>
              </w:tabs>
              <w:spacing w:after="120"/>
              <w:rPr>
                <w:rFonts w:ascii="Arial" w:hAnsi="Arial" w:cs="Arial"/>
                <w:sz w:val="20"/>
                <w:szCs w:val="20"/>
              </w:rPr>
            </w:pPr>
          </w:p>
        </w:tc>
        <w:tc>
          <w:tcPr>
            <w:tcW w:w="311" w:type="dxa"/>
            <w:vAlign w:val="center"/>
          </w:tcPr>
          <w:p w:rsidR="00EC74ED" w:rsidRPr="00145CC0" w:rsidRDefault="00EC74ED" w:rsidP="00EC74ED">
            <w:pPr>
              <w:tabs>
                <w:tab w:val="left" w:pos="709"/>
              </w:tabs>
              <w:spacing w:after="120"/>
              <w:rPr>
                <w:rFonts w:ascii="Arial" w:hAnsi="Arial" w:cs="Arial"/>
                <w:sz w:val="20"/>
                <w:szCs w:val="20"/>
              </w:rPr>
            </w:pPr>
          </w:p>
        </w:tc>
        <w:tc>
          <w:tcPr>
            <w:tcW w:w="311" w:type="dxa"/>
            <w:vAlign w:val="center"/>
          </w:tcPr>
          <w:p w:rsidR="00EC74ED" w:rsidRPr="00145CC0" w:rsidRDefault="00EC74ED" w:rsidP="00EC74ED">
            <w:pPr>
              <w:numPr>
                <w:ilvl w:val="0"/>
                <w:numId w:val="29"/>
              </w:numPr>
              <w:tabs>
                <w:tab w:val="left" w:pos="709"/>
              </w:tabs>
              <w:spacing w:after="120"/>
              <w:rPr>
                <w:rFonts w:ascii="Arial" w:hAnsi="Arial" w:cs="Arial"/>
                <w:sz w:val="20"/>
                <w:szCs w:val="20"/>
              </w:rPr>
            </w:pPr>
          </w:p>
        </w:tc>
        <w:tc>
          <w:tcPr>
            <w:tcW w:w="1452" w:type="dxa"/>
            <w:vAlign w:val="center"/>
          </w:tcPr>
          <w:p w:rsidR="00EC74ED" w:rsidRPr="005B19F9" w:rsidRDefault="00EC74ED" w:rsidP="00EC74ED">
            <w:pPr>
              <w:tabs>
                <w:tab w:val="left" w:pos="709"/>
              </w:tabs>
              <w:spacing w:after="120"/>
              <w:rPr>
                <w:rFonts w:ascii="Arial" w:hAnsi="Arial" w:cs="Arial"/>
                <w:sz w:val="20"/>
                <w:szCs w:val="20"/>
              </w:rPr>
            </w:pPr>
            <w:r w:rsidRPr="005B19F9">
              <w:rPr>
                <w:rFonts w:ascii="Arial" w:hAnsi="Arial" w:cs="Arial"/>
                <w:sz w:val="20"/>
                <w:szCs w:val="20"/>
              </w:rPr>
              <w:t xml:space="preserve">Isabelle </w:t>
            </w:r>
            <w:proofErr w:type="spellStart"/>
            <w:r w:rsidRPr="005B19F9">
              <w:rPr>
                <w:rFonts w:ascii="Arial" w:hAnsi="Arial" w:cs="Arial"/>
                <w:sz w:val="20"/>
                <w:szCs w:val="20"/>
              </w:rPr>
              <w:t>Berlanger</w:t>
            </w:r>
            <w:proofErr w:type="spellEnd"/>
          </w:p>
        </w:tc>
        <w:tc>
          <w:tcPr>
            <w:tcW w:w="1560" w:type="dxa"/>
            <w:vAlign w:val="center"/>
          </w:tcPr>
          <w:p w:rsidR="00EC74ED" w:rsidRPr="005B19F9" w:rsidRDefault="00EC74ED" w:rsidP="00EC74ED">
            <w:pPr>
              <w:tabs>
                <w:tab w:val="left" w:pos="709"/>
              </w:tabs>
              <w:spacing w:after="120"/>
              <w:rPr>
                <w:rFonts w:ascii="Arial" w:hAnsi="Arial" w:cs="Arial"/>
                <w:sz w:val="20"/>
                <w:szCs w:val="20"/>
              </w:rPr>
            </w:pPr>
            <w:r w:rsidRPr="005B19F9">
              <w:rPr>
                <w:rFonts w:ascii="Arial" w:hAnsi="Arial" w:cs="Arial"/>
                <w:sz w:val="20"/>
                <w:szCs w:val="20"/>
              </w:rPr>
              <w:t>0495/74.63.77</w:t>
            </w:r>
          </w:p>
        </w:tc>
        <w:tc>
          <w:tcPr>
            <w:tcW w:w="3396" w:type="dxa"/>
          </w:tcPr>
          <w:p w:rsidR="00EC74ED" w:rsidRPr="005B19F9" w:rsidRDefault="00EE6330" w:rsidP="00EC74ED">
            <w:pPr>
              <w:tabs>
                <w:tab w:val="left" w:pos="709"/>
              </w:tabs>
              <w:spacing w:after="120"/>
              <w:rPr>
                <w:rFonts w:ascii="Arial" w:hAnsi="Arial" w:cs="Arial"/>
                <w:sz w:val="20"/>
                <w:szCs w:val="20"/>
              </w:rPr>
            </w:pPr>
            <w:hyperlink r:id="rId34" w:history="1">
              <w:r w:rsidR="00EC74ED" w:rsidRPr="005B19F9">
                <w:rPr>
                  <w:rFonts w:ascii="Arial" w:hAnsi="Arial" w:cs="Arial"/>
                  <w:sz w:val="20"/>
                  <w:szCs w:val="20"/>
                  <w:u w:val="single"/>
                </w:rPr>
                <w:t>isabelle.berlanger@galilee.be</w:t>
              </w:r>
            </w:hyperlink>
          </w:p>
        </w:tc>
      </w:tr>
      <w:tr w:rsidR="00C103F2" w:rsidRPr="00145CC0" w:rsidTr="00C103F2">
        <w:trPr>
          <w:cantSplit/>
          <w:trHeight w:val="75"/>
        </w:trPr>
        <w:tc>
          <w:tcPr>
            <w:tcW w:w="1614" w:type="dxa"/>
            <w:vAlign w:val="center"/>
          </w:tcPr>
          <w:p w:rsidR="00C103F2" w:rsidRPr="00145CC0" w:rsidRDefault="00C103F2" w:rsidP="00EC74ED">
            <w:pPr>
              <w:tabs>
                <w:tab w:val="left" w:pos="709"/>
              </w:tabs>
              <w:spacing w:after="120"/>
              <w:rPr>
                <w:rFonts w:ascii="Arial" w:hAnsi="Arial" w:cs="Arial"/>
                <w:sz w:val="20"/>
                <w:szCs w:val="20"/>
              </w:rPr>
            </w:pPr>
            <w:r>
              <w:rPr>
                <w:rFonts w:ascii="Arial" w:hAnsi="Arial" w:cs="Arial"/>
                <w:sz w:val="20"/>
                <w:szCs w:val="20"/>
              </w:rPr>
              <w:t>Mathématiques</w:t>
            </w:r>
          </w:p>
        </w:tc>
        <w:tc>
          <w:tcPr>
            <w:tcW w:w="418" w:type="dxa"/>
            <w:vAlign w:val="center"/>
          </w:tcPr>
          <w:p w:rsidR="00C103F2" w:rsidRPr="00145CC0" w:rsidRDefault="00C103F2" w:rsidP="00EC74ED">
            <w:pPr>
              <w:tabs>
                <w:tab w:val="left" w:pos="709"/>
              </w:tabs>
              <w:spacing w:after="120"/>
              <w:rPr>
                <w:rFonts w:ascii="Arial" w:hAnsi="Arial" w:cs="Arial"/>
                <w:sz w:val="20"/>
                <w:szCs w:val="20"/>
              </w:rPr>
            </w:pPr>
          </w:p>
        </w:tc>
        <w:tc>
          <w:tcPr>
            <w:tcW w:w="311" w:type="dxa"/>
            <w:vAlign w:val="center"/>
          </w:tcPr>
          <w:p w:rsidR="00C103F2" w:rsidRPr="00145CC0" w:rsidRDefault="00C103F2" w:rsidP="00EC74ED">
            <w:pPr>
              <w:tabs>
                <w:tab w:val="left" w:pos="709"/>
              </w:tabs>
              <w:spacing w:after="120"/>
              <w:rPr>
                <w:rFonts w:ascii="Arial" w:hAnsi="Arial" w:cs="Arial"/>
                <w:sz w:val="20"/>
                <w:szCs w:val="20"/>
              </w:rPr>
            </w:pPr>
          </w:p>
        </w:tc>
        <w:tc>
          <w:tcPr>
            <w:tcW w:w="311" w:type="dxa"/>
            <w:vAlign w:val="center"/>
          </w:tcPr>
          <w:p w:rsidR="00C103F2" w:rsidRPr="00145CC0" w:rsidRDefault="00C103F2" w:rsidP="00EC74ED">
            <w:pPr>
              <w:numPr>
                <w:ilvl w:val="0"/>
                <w:numId w:val="29"/>
              </w:numPr>
              <w:tabs>
                <w:tab w:val="left" w:pos="709"/>
              </w:tabs>
              <w:spacing w:after="120"/>
              <w:rPr>
                <w:rFonts w:ascii="Arial" w:hAnsi="Arial" w:cs="Arial"/>
                <w:sz w:val="20"/>
                <w:szCs w:val="20"/>
              </w:rPr>
            </w:pPr>
          </w:p>
        </w:tc>
        <w:tc>
          <w:tcPr>
            <w:tcW w:w="1452" w:type="dxa"/>
            <w:vAlign w:val="center"/>
          </w:tcPr>
          <w:p w:rsidR="00C103F2" w:rsidRPr="005B19F9" w:rsidRDefault="00C103F2" w:rsidP="00EC74ED">
            <w:pPr>
              <w:tabs>
                <w:tab w:val="left" w:pos="709"/>
              </w:tabs>
              <w:spacing w:after="120"/>
              <w:rPr>
                <w:rFonts w:ascii="Arial" w:hAnsi="Arial" w:cs="Arial"/>
                <w:sz w:val="20"/>
                <w:szCs w:val="20"/>
              </w:rPr>
            </w:pPr>
            <w:r>
              <w:rPr>
                <w:rFonts w:ascii="Arial" w:hAnsi="Arial" w:cs="Arial"/>
                <w:sz w:val="20"/>
                <w:szCs w:val="20"/>
              </w:rPr>
              <w:t xml:space="preserve">Pierre </w:t>
            </w:r>
            <w:proofErr w:type="spellStart"/>
            <w:r>
              <w:rPr>
                <w:rFonts w:ascii="Arial" w:hAnsi="Arial" w:cs="Arial"/>
                <w:sz w:val="20"/>
                <w:szCs w:val="20"/>
              </w:rPr>
              <w:t>Vannieuwen-hoven</w:t>
            </w:r>
            <w:proofErr w:type="spellEnd"/>
          </w:p>
        </w:tc>
        <w:tc>
          <w:tcPr>
            <w:tcW w:w="1560" w:type="dxa"/>
            <w:vAlign w:val="center"/>
          </w:tcPr>
          <w:p w:rsidR="00C103F2" w:rsidRPr="005B19F9" w:rsidRDefault="00C103F2" w:rsidP="00EC74ED">
            <w:pPr>
              <w:tabs>
                <w:tab w:val="left" w:pos="709"/>
              </w:tabs>
              <w:spacing w:after="120"/>
              <w:rPr>
                <w:rFonts w:ascii="Arial" w:hAnsi="Arial" w:cs="Arial"/>
                <w:sz w:val="20"/>
                <w:szCs w:val="20"/>
              </w:rPr>
            </w:pPr>
            <w:r>
              <w:rPr>
                <w:rFonts w:ascii="Arial" w:hAnsi="Arial" w:cs="Arial"/>
                <w:sz w:val="20"/>
                <w:szCs w:val="20"/>
              </w:rPr>
              <w:t>0479/53.94.05</w:t>
            </w:r>
          </w:p>
        </w:tc>
        <w:tc>
          <w:tcPr>
            <w:tcW w:w="3396" w:type="dxa"/>
          </w:tcPr>
          <w:p w:rsidR="00C103F2" w:rsidRPr="00C103F2" w:rsidRDefault="00C103F2" w:rsidP="00EC74ED">
            <w:pPr>
              <w:tabs>
                <w:tab w:val="left" w:pos="709"/>
              </w:tabs>
              <w:spacing w:after="120"/>
            </w:pPr>
            <w:hyperlink r:id="rId35" w:history="1">
              <w:r w:rsidRPr="00C103F2">
                <w:rPr>
                  <w:rStyle w:val="Lienhypertexte"/>
                  <w:color w:val="auto"/>
                </w:rPr>
                <w:t>pierre.vannieuwenhoven@galilee.be</w:t>
              </w:r>
            </w:hyperlink>
          </w:p>
          <w:p w:rsidR="00C103F2" w:rsidRDefault="00C103F2" w:rsidP="00EC74ED">
            <w:pPr>
              <w:tabs>
                <w:tab w:val="left" w:pos="709"/>
              </w:tabs>
              <w:spacing w:after="120"/>
            </w:pPr>
          </w:p>
        </w:tc>
      </w:tr>
      <w:tr w:rsidR="00D351C1" w:rsidRPr="00145CC0" w:rsidTr="00C103F2">
        <w:trPr>
          <w:cantSplit/>
          <w:trHeight w:val="213"/>
        </w:trPr>
        <w:tc>
          <w:tcPr>
            <w:tcW w:w="1614" w:type="dxa"/>
            <w:vAlign w:val="center"/>
          </w:tcPr>
          <w:p w:rsidR="00EC74ED" w:rsidRPr="00145CC0" w:rsidRDefault="00EC74ED" w:rsidP="00EC74ED">
            <w:pPr>
              <w:tabs>
                <w:tab w:val="left" w:pos="709"/>
              </w:tabs>
              <w:spacing w:after="120"/>
              <w:rPr>
                <w:rFonts w:ascii="Arial" w:hAnsi="Arial" w:cs="Arial"/>
                <w:sz w:val="20"/>
                <w:szCs w:val="20"/>
              </w:rPr>
            </w:pPr>
            <w:r w:rsidRPr="00145CC0">
              <w:rPr>
                <w:rFonts w:ascii="Arial" w:hAnsi="Arial" w:cs="Arial"/>
                <w:sz w:val="20"/>
                <w:szCs w:val="20"/>
              </w:rPr>
              <w:t>Néerlandais</w:t>
            </w:r>
          </w:p>
        </w:tc>
        <w:tc>
          <w:tcPr>
            <w:tcW w:w="418" w:type="dxa"/>
            <w:vAlign w:val="center"/>
          </w:tcPr>
          <w:p w:rsidR="00EC74ED" w:rsidRPr="00145CC0" w:rsidRDefault="00EC74ED" w:rsidP="00EC74ED">
            <w:pPr>
              <w:numPr>
                <w:ilvl w:val="0"/>
                <w:numId w:val="33"/>
              </w:numPr>
              <w:tabs>
                <w:tab w:val="left" w:pos="709"/>
              </w:tabs>
              <w:spacing w:after="120"/>
              <w:rPr>
                <w:rFonts w:ascii="Arial" w:hAnsi="Arial" w:cs="Arial"/>
                <w:sz w:val="20"/>
                <w:szCs w:val="20"/>
              </w:rPr>
            </w:pPr>
          </w:p>
        </w:tc>
        <w:tc>
          <w:tcPr>
            <w:tcW w:w="311" w:type="dxa"/>
            <w:vAlign w:val="center"/>
          </w:tcPr>
          <w:p w:rsidR="00EC74ED" w:rsidRPr="00145CC0" w:rsidRDefault="00EC74ED" w:rsidP="00EC74ED">
            <w:pPr>
              <w:numPr>
                <w:ilvl w:val="0"/>
                <w:numId w:val="33"/>
              </w:numPr>
              <w:tabs>
                <w:tab w:val="left" w:pos="709"/>
              </w:tabs>
              <w:spacing w:after="120"/>
              <w:rPr>
                <w:rFonts w:ascii="Arial" w:hAnsi="Arial" w:cs="Arial"/>
                <w:sz w:val="20"/>
                <w:szCs w:val="20"/>
              </w:rPr>
            </w:pPr>
          </w:p>
        </w:tc>
        <w:tc>
          <w:tcPr>
            <w:tcW w:w="311" w:type="dxa"/>
            <w:vAlign w:val="center"/>
          </w:tcPr>
          <w:p w:rsidR="00EC74ED" w:rsidRPr="00145CC0" w:rsidRDefault="00EC74ED" w:rsidP="00EC74ED">
            <w:pPr>
              <w:numPr>
                <w:ilvl w:val="0"/>
                <w:numId w:val="33"/>
              </w:numPr>
              <w:tabs>
                <w:tab w:val="left" w:pos="709"/>
              </w:tabs>
              <w:spacing w:after="120"/>
              <w:rPr>
                <w:rFonts w:ascii="Arial" w:hAnsi="Arial" w:cs="Arial"/>
                <w:sz w:val="20"/>
                <w:szCs w:val="20"/>
              </w:rPr>
            </w:pPr>
          </w:p>
        </w:tc>
        <w:tc>
          <w:tcPr>
            <w:tcW w:w="1452" w:type="dxa"/>
            <w:vAlign w:val="center"/>
          </w:tcPr>
          <w:p w:rsidR="00EC74ED" w:rsidRPr="005B19F9" w:rsidRDefault="00EC74ED" w:rsidP="00EC74ED">
            <w:pPr>
              <w:tabs>
                <w:tab w:val="left" w:pos="709"/>
              </w:tabs>
              <w:spacing w:after="120"/>
              <w:rPr>
                <w:rFonts w:ascii="Arial" w:hAnsi="Arial" w:cs="Arial"/>
                <w:sz w:val="20"/>
                <w:szCs w:val="20"/>
              </w:rPr>
            </w:pPr>
            <w:r w:rsidRPr="005B19F9">
              <w:rPr>
                <w:rFonts w:ascii="Arial" w:hAnsi="Arial" w:cs="Arial"/>
                <w:sz w:val="20"/>
                <w:szCs w:val="20"/>
              </w:rPr>
              <w:t xml:space="preserve">Claude </w:t>
            </w:r>
            <w:proofErr w:type="spellStart"/>
            <w:r w:rsidRPr="005B19F9">
              <w:rPr>
                <w:rFonts w:ascii="Arial" w:hAnsi="Arial" w:cs="Arial"/>
                <w:sz w:val="20"/>
                <w:szCs w:val="20"/>
              </w:rPr>
              <w:t>Vandepaer</w:t>
            </w:r>
            <w:proofErr w:type="spellEnd"/>
          </w:p>
        </w:tc>
        <w:tc>
          <w:tcPr>
            <w:tcW w:w="1560" w:type="dxa"/>
            <w:vAlign w:val="center"/>
          </w:tcPr>
          <w:p w:rsidR="00EC74ED" w:rsidRDefault="00EC74ED" w:rsidP="00EC74ED">
            <w:pPr>
              <w:tabs>
                <w:tab w:val="left" w:pos="709"/>
              </w:tabs>
              <w:spacing w:after="120"/>
              <w:rPr>
                <w:rFonts w:ascii="Arial" w:hAnsi="Arial" w:cs="Arial"/>
                <w:sz w:val="20"/>
                <w:szCs w:val="20"/>
              </w:rPr>
            </w:pPr>
            <w:r w:rsidRPr="005B19F9">
              <w:rPr>
                <w:rFonts w:ascii="Arial" w:hAnsi="Arial" w:cs="Arial"/>
                <w:sz w:val="20"/>
                <w:szCs w:val="20"/>
              </w:rPr>
              <w:t>0485/36.69.38</w:t>
            </w:r>
          </w:p>
          <w:p w:rsidR="00D351C1" w:rsidRPr="005B19F9" w:rsidRDefault="00D351C1" w:rsidP="00EC74ED">
            <w:pPr>
              <w:tabs>
                <w:tab w:val="left" w:pos="709"/>
              </w:tabs>
              <w:spacing w:after="120"/>
              <w:rPr>
                <w:rFonts w:ascii="Arial" w:hAnsi="Arial" w:cs="Arial"/>
                <w:sz w:val="20"/>
                <w:szCs w:val="20"/>
              </w:rPr>
            </w:pPr>
          </w:p>
        </w:tc>
        <w:tc>
          <w:tcPr>
            <w:tcW w:w="3396" w:type="dxa"/>
          </w:tcPr>
          <w:p w:rsidR="00EC74ED" w:rsidRPr="005B19F9" w:rsidRDefault="00EE6330" w:rsidP="00EC74ED">
            <w:pPr>
              <w:tabs>
                <w:tab w:val="left" w:pos="709"/>
              </w:tabs>
              <w:spacing w:after="120"/>
              <w:rPr>
                <w:rFonts w:ascii="Arial" w:hAnsi="Arial" w:cs="Arial"/>
                <w:sz w:val="20"/>
                <w:szCs w:val="20"/>
              </w:rPr>
            </w:pPr>
            <w:hyperlink r:id="rId36" w:history="1">
              <w:r w:rsidR="00EC74ED" w:rsidRPr="005B19F9">
                <w:rPr>
                  <w:rFonts w:ascii="Arial" w:hAnsi="Arial" w:cs="Arial"/>
                  <w:sz w:val="20"/>
                  <w:szCs w:val="20"/>
                  <w:u w:val="single"/>
                </w:rPr>
                <w:t>claude.vandepaer@galilee.be</w:t>
              </w:r>
            </w:hyperlink>
          </w:p>
        </w:tc>
      </w:tr>
      <w:tr w:rsidR="00D351C1" w:rsidRPr="00145CC0" w:rsidTr="00C103F2">
        <w:trPr>
          <w:cantSplit/>
          <w:trHeight w:val="75"/>
        </w:trPr>
        <w:tc>
          <w:tcPr>
            <w:tcW w:w="1614" w:type="dxa"/>
            <w:vAlign w:val="center"/>
          </w:tcPr>
          <w:p w:rsidR="00EC74ED" w:rsidRPr="00145CC0" w:rsidRDefault="00EC74ED" w:rsidP="00EC74ED">
            <w:pPr>
              <w:tabs>
                <w:tab w:val="left" w:pos="709"/>
              </w:tabs>
              <w:spacing w:after="120"/>
              <w:rPr>
                <w:rFonts w:ascii="Arial" w:hAnsi="Arial" w:cs="Arial"/>
                <w:sz w:val="20"/>
                <w:szCs w:val="20"/>
              </w:rPr>
            </w:pPr>
            <w:r w:rsidRPr="00145CC0">
              <w:rPr>
                <w:rFonts w:ascii="Arial" w:hAnsi="Arial" w:cs="Arial"/>
                <w:sz w:val="20"/>
                <w:szCs w:val="20"/>
              </w:rPr>
              <w:t>Physique</w:t>
            </w:r>
          </w:p>
        </w:tc>
        <w:tc>
          <w:tcPr>
            <w:tcW w:w="418" w:type="dxa"/>
            <w:vAlign w:val="center"/>
          </w:tcPr>
          <w:p w:rsidR="00EC74ED" w:rsidRPr="00145CC0" w:rsidRDefault="00EC74ED" w:rsidP="00EC74ED">
            <w:pPr>
              <w:numPr>
                <w:ilvl w:val="0"/>
                <w:numId w:val="18"/>
              </w:numPr>
              <w:tabs>
                <w:tab w:val="left" w:pos="709"/>
              </w:tabs>
              <w:spacing w:after="120"/>
              <w:rPr>
                <w:rFonts w:ascii="Arial" w:hAnsi="Arial" w:cs="Arial"/>
                <w:sz w:val="20"/>
                <w:szCs w:val="20"/>
              </w:rPr>
            </w:pPr>
          </w:p>
        </w:tc>
        <w:tc>
          <w:tcPr>
            <w:tcW w:w="311" w:type="dxa"/>
            <w:vAlign w:val="center"/>
          </w:tcPr>
          <w:p w:rsidR="00EC74ED" w:rsidRPr="00145CC0" w:rsidRDefault="00EC74ED" w:rsidP="00EC74ED">
            <w:pPr>
              <w:numPr>
                <w:ilvl w:val="0"/>
                <w:numId w:val="19"/>
              </w:numPr>
              <w:tabs>
                <w:tab w:val="left" w:pos="709"/>
              </w:tabs>
              <w:spacing w:after="120"/>
              <w:rPr>
                <w:rFonts w:ascii="Arial" w:hAnsi="Arial" w:cs="Arial"/>
                <w:sz w:val="20"/>
                <w:szCs w:val="20"/>
              </w:rPr>
            </w:pPr>
          </w:p>
        </w:tc>
        <w:tc>
          <w:tcPr>
            <w:tcW w:w="311" w:type="dxa"/>
            <w:vAlign w:val="center"/>
          </w:tcPr>
          <w:p w:rsidR="00EC74ED" w:rsidRPr="00145CC0" w:rsidRDefault="00EC74ED" w:rsidP="00EC74ED">
            <w:pPr>
              <w:numPr>
                <w:ilvl w:val="0"/>
                <w:numId w:val="20"/>
              </w:numPr>
              <w:tabs>
                <w:tab w:val="left" w:pos="709"/>
              </w:tabs>
              <w:spacing w:after="120"/>
              <w:rPr>
                <w:rFonts w:ascii="Arial" w:hAnsi="Arial" w:cs="Arial"/>
                <w:sz w:val="20"/>
                <w:szCs w:val="20"/>
              </w:rPr>
            </w:pPr>
          </w:p>
        </w:tc>
        <w:tc>
          <w:tcPr>
            <w:tcW w:w="1452" w:type="dxa"/>
            <w:vAlign w:val="center"/>
          </w:tcPr>
          <w:p w:rsidR="00EC74ED" w:rsidRPr="005B19F9" w:rsidRDefault="00EC74ED" w:rsidP="00EC74ED">
            <w:pPr>
              <w:tabs>
                <w:tab w:val="left" w:pos="709"/>
              </w:tabs>
              <w:spacing w:after="120"/>
              <w:rPr>
                <w:rFonts w:ascii="Arial" w:hAnsi="Arial" w:cs="Arial"/>
                <w:sz w:val="20"/>
                <w:szCs w:val="20"/>
              </w:rPr>
            </w:pPr>
            <w:smartTag w:uri="urn:schemas-microsoft-com:office:smarttags" w:element="PersonName">
              <w:r w:rsidRPr="005B19F9">
                <w:rPr>
                  <w:rFonts w:ascii="Arial" w:hAnsi="Arial" w:cs="Arial"/>
                  <w:sz w:val="20"/>
                  <w:szCs w:val="20"/>
                </w:rPr>
                <w:t>Florian Payen</w:t>
              </w:r>
            </w:smartTag>
          </w:p>
        </w:tc>
        <w:tc>
          <w:tcPr>
            <w:tcW w:w="1560" w:type="dxa"/>
            <w:vAlign w:val="center"/>
          </w:tcPr>
          <w:p w:rsidR="00EC74ED" w:rsidRPr="005B19F9" w:rsidRDefault="00EC74ED" w:rsidP="00EC74ED">
            <w:pPr>
              <w:tabs>
                <w:tab w:val="left" w:pos="709"/>
              </w:tabs>
              <w:spacing w:after="120"/>
              <w:rPr>
                <w:rFonts w:ascii="Arial" w:hAnsi="Arial" w:cs="Arial"/>
                <w:sz w:val="20"/>
                <w:szCs w:val="20"/>
              </w:rPr>
            </w:pPr>
            <w:r w:rsidRPr="005B19F9">
              <w:rPr>
                <w:rFonts w:ascii="Arial" w:hAnsi="Arial" w:cs="Arial"/>
                <w:sz w:val="20"/>
                <w:szCs w:val="20"/>
              </w:rPr>
              <w:t>0477/65.55.03</w:t>
            </w:r>
          </w:p>
        </w:tc>
        <w:tc>
          <w:tcPr>
            <w:tcW w:w="3396" w:type="dxa"/>
          </w:tcPr>
          <w:p w:rsidR="00EC74ED" w:rsidRPr="005B19F9" w:rsidRDefault="00EE6330" w:rsidP="00EC74ED">
            <w:pPr>
              <w:tabs>
                <w:tab w:val="left" w:pos="709"/>
              </w:tabs>
              <w:spacing w:after="120"/>
              <w:rPr>
                <w:rFonts w:ascii="Arial" w:hAnsi="Arial" w:cs="Arial"/>
                <w:sz w:val="20"/>
                <w:szCs w:val="20"/>
              </w:rPr>
            </w:pPr>
            <w:hyperlink r:id="rId37" w:history="1">
              <w:r w:rsidR="00D351C1" w:rsidRPr="000F4905">
                <w:rPr>
                  <w:rStyle w:val="Lienhypertexte"/>
                  <w:rFonts w:ascii="Arial" w:hAnsi="Arial" w:cs="Arial"/>
                  <w:color w:val="auto"/>
                  <w:sz w:val="20"/>
                  <w:szCs w:val="20"/>
                </w:rPr>
                <w:t>florian.payen@galilee.be</w:t>
              </w:r>
            </w:hyperlink>
          </w:p>
        </w:tc>
      </w:tr>
      <w:tr w:rsidR="00D351C1" w:rsidRPr="00145CC0" w:rsidTr="00C103F2">
        <w:trPr>
          <w:cantSplit/>
          <w:trHeight w:val="370"/>
        </w:trPr>
        <w:tc>
          <w:tcPr>
            <w:tcW w:w="1614" w:type="dxa"/>
            <w:vAlign w:val="center"/>
          </w:tcPr>
          <w:p w:rsidR="00EC74ED" w:rsidRPr="00145CC0" w:rsidRDefault="00EC74ED" w:rsidP="00EC74ED">
            <w:pPr>
              <w:tabs>
                <w:tab w:val="left" w:pos="709"/>
              </w:tabs>
              <w:spacing w:after="120"/>
              <w:rPr>
                <w:rFonts w:ascii="Arial" w:hAnsi="Arial" w:cs="Arial"/>
                <w:sz w:val="20"/>
                <w:szCs w:val="20"/>
              </w:rPr>
            </w:pPr>
            <w:r w:rsidRPr="00145CC0">
              <w:rPr>
                <w:rFonts w:ascii="Arial" w:hAnsi="Arial" w:cs="Arial"/>
                <w:sz w:val="20"/>
                <w:szCs w:val="20"/>
              </w:rPr>
              <w:t>Religion</w:t>
            </w:r>
          </w:p>
        </w:tc>
        <w:tc>
          <w:tcPr>
            <w:tcW w:w="418" w:type="dxa"/>
            <w:vAlign w:val="center"/>
          </w:tcPr>
          <w:p w:rsidR="00EC74ED" w:rsidRPr="00145CC0" w:rsidRDefault="00EC74ED" w:rsidP="00EC74ED">
            <w:pPr>
              <w:numPr>
                <w:ilvl w:val="0"/>
                <w:numId w:val="21"/>
              </w:numPr>
              <w:tabs>
                <w:tab w:val="left" w:pos="709"/>
              </w:tabs>
              <w:spacing w:after="120"/>
              <w:rPr>
                <w:rFonts w:ascii="Arial" w:hAnsi="Arial" w:cs="Arial"/>
                <w:sz w:val="20"/>
                <w:szCs w:val="20"/>
              </w:rPr>
            </w:pPr>
          </w:p>
        </w:tc>
        <w:tc>
          <w:tcPr>
            <w:tcW w:w="311" w:type="dxa"/>
            <w:vAlign w:val="center"/>
          </w:tcPr>
          <w:p w:rsidR="00EC74ED" w:rsidRPr="00145CC0" w:rsidRDefault="00EC74ED" w:rsidP="00EC74ED">
            <w:pPr>
              <w:numPr>
                <w:ilvl w:val="0"/>
                <w:numId w:val="22"/>
              </w:numPr>
              <w:tabs>
                <w:tab w:val="left" w:pos="709"/>
              </w:tabs>
              <w:spacing w:after="120"/>
              <w:rPr>
                <w:rFonts w:ascii="Arial" w:hAnsi="Arial" w:cs="Arial"/>
                <w:sz w:val="20"/>
                <w:szCs w:val="20"/>
              </w:rPr>
            </w:pPr>
          </w:p>
        </w:tc>
        <w:tc>
          <w:tcPr>
            <w:tcW w:w="311" w:type="dxa"/>
            <w:vAlign w:val="center"/>
          </w:tcPr>
          <w:p w:rsidR="00EC74ED" w:rsidRPr="00145CC0" w:rsidRDefault="00EC74ED" w:rsidP="00EC74ED">
            <w:pPr>
              <w:numPr>
                <w:ilvl w:val="0"/>
                <w:numId w:val="23"/>
              </w:numPr>
              <w:tabs>
                <w:tab w:val="left" w:pos="709"/>
              </w:tabs>
              <w:spacing w:after="120"/>
              <w:rPr>
                <w:rFonts w:ascii="Arial" w:hAnsi="Arial" w:cs="Arial"/>
                <w:sz w:val="20"/>
                <w:szCs w:val="20"/>
              </w:rPr>
            </w:pPr>
          </w:p>
        </w:tc>
        <w:tc>
          <w:tcPr>
            <w:tcW w:w="1452" w:type="dxa"/>
            <w:vAlign w:val="center"/>
          </w:tcPr>
          <w:p w:rsidR="00EC74ED" w:rsidRPr="005B19F9" w:rsidRDefault="00EC74ED" w:rsidP="00EC74ED">
            <w:pPr>
              <w:tabs>
                <w:tab w:val="left" w:pos="709"/>
              </w:tabs>
              <w:spacing w:after="120"/>
              <w:rPr>
                <w:rFonts w:ascii="Arial" w:hAnsi="Arial" w:cs="Arial"/>
                <w:sz w:val="20"/>
                <w:szCs w:val="20"/>
              </w:rPr>
            </w:pPr>
            <w:r w:rsidRPr="005B19F9">
              <w:rPr>
                <w:rFonts w:ascii="Arial" w:hAnsi="Arial" w:cs="Arial"/>
                <w:sz w:val="20"/>
                <w:szCs w:val="20"/>
              </w:rPr>
              <w:t>Marie P. Biard</w:t>
            </w:r>
          </w:p>
        </w:tc>
        <w:tc>
          <w:tcPr>
            <w:tcW w:w="1560" w:type="dxa"/>
            <w:vAlign w:val="center"/>
          </w:tcPr>
          <w:p w:rsidR="00EC74ED" w:rsidRPr="005B19F9" w:rsidRDefault="00EC74ED" w:rsidP="00EC74ED">
            <w:pPr>
              <w:tabs>
                <w:tab w:val="left" w:pos="709"/>
              </w:tabs>
              <w:spacing w:after="120"/>
              <w:rPr>
                <w:rFonts w:ascii="Arial" w:hAnsi="Arial" w:cs="Arial"/>
                <w:sz w:val="20"/>
                <w:szCs w:val="20"/>
              </w:rPr>
            </w:pPr>
            <w:r w:rsidRPr="005B19F9">
              <w:rPr>
                <w:rFonts w:ascii="Arial" w:hAnsi="Arial" w:cs="Arial"/>
                <w:sz w:val="20"/>
                <w:szCs w:val="20"/>
              </w:rPr>
              <w:t>0497/155883</w:t>
            </w:r>
          </w:p>
        </w:tc>
        <w:tc>
          <w:tcPr>
            <w:tcW w:w="3396" w:type="dxa"/>
          </w:tcPr>
          <w:p w:rsidR="00EC74ED" w:rsidRPr="005B19F9" w:rsidRDefault="00EE6330" w:rsidP="00EC74ED">
            <w:pPr>
              <w:tabs>
                <w:tab w:val="left" w:pos="709"/>
              </w:tabs>
              <w:spacing w:after="120"/>
              <w:rPr>
                <w:rFonts w:ascii="Arial" w:hAnsi="Arial" w:cs="Arial"/>
                <w:sz w:val="20"/>
                <w:szCs w:val="20"/>
              </w:rPr>
            </w:pPr>
            <w:hyperlink r:id="rId38" w:history="1">
              <w:r w:rsidR="00EC74ED" w:rsidRPr="005B19F9">
                <w:rPr>
                  <w:rFonts w:ascii="Arial" w:hAnsi="Arial" w:cs="Arial"/>
                  <w:sz w:val="20"/>
                  <w:szCs w:val="20"/>
                  <w:u w:val="single"/>
                </w:rPr>
                <w:t>mariepaule.biard@g</w:t>
              </w:r>
            </w:hyperlink>
            <w:r w:rsidR="00EC74ED" w:rsidRPr="005B19F9">
              <w:rPr>
                <w:rFonts w:ascii="Arial" w:hAnsi="Arial" w:cs="Arial"/>
                <w:sz w:val="20"/>
                <w:szCs w:val="20"/>
                <w:u w:val="single"/>
              </w:rPr>
              <w:t>mail.com</w:t>
            </w:r>
          </w:p>
        </w:tc>
      </w:tr>
      <w:tr w:rsidR="00D351C1" w:rsidRPr="00145CC0" w:rsidTr="00C103F2">
        <w:trPr>
          <w:cantSplit/>
          <w:trHeight w:val="370"/>
        </w:trPr>
        <w:tc>
          <w:tcPr>
            <w:tcW w:w="1614" w:type="dxa"/>
            <w:vAlign w:val="center"/>
          </w:tcPr>
          <w:p w:rsidR="00EC74ED" w:rsidRPr="00145CC0" w:rsidRDefault="00EC74ED" w:rsidP="00EC74ED">
            <w:pPr>
              <w:tabs>
                <w:tab w:val="left" w:pos="709"/>
              </w:tabs>
              <w:spacing w:after="120"/>
              <w:rPr>
                <w:rFonts w:ascii="Arial" w:hAnsi="Arial" w:cs="Arial"/>
                <w:sz w:val="20"/>
                <w:szCs w:val="20"/>
              </w:rPr>
            </w:pPr>
            <w:r w:rsidRPr="00145CC0">
              <w:rPr>
                <w:rFonts w:ascii="Arial" w:hAnsi="Arial" w:cs="Arial"/>
                <w:sz w:val="20"/>
                <w:szCs w:val="20"/>
              </w:rPr>
              <w:t>Sciences économiques</w:t>
            </w:r>
          </w:p>
        </w:tc>
        <w:tc>
          <w:tcPr>
            <w:tcW w:w="418" w:type="dxa"/>
            <w:vAlign w:val="center"/>
          </w:tcPr>
          <w:p w:rsidR="00EC74ED" w:rsidRPr="00145CC0" w:rsidRDefault="00EC74ED" w:rsidP="00EC74ED">
            <w:pPr>
              <w:numPr>
                <w:ilvl w:val="0"/>
                <w:numId w:val="24"/>
              </w:numPr>
              <w:tabs>
                <w:tab w:val="left" w:pos="709"/>
              </w:tabs>
              <w:spacing w:after="120"/>
              <w:rPr>
                <w:rFonts w:ascii="Arial" w:hAnsi="Arial" w:cs="Arial"/>
                <w:sz w:val="20"/>
                <w:szCs w:val="20"/>
              </w:rPr>
            </w:pPr>
          </w:p>
        </w:tc>
        <w:tc>
          <w:tcPr>
            <w:tcW w:w="311" w:type="dxa"/>
            <w:vAlign w:val="center"/>
          </w:tcPr>
          <w:p w:rsidR="00EC74ED" w:rsidRPr="00145CC0" w:rsidRDefault="00EC74ED" w:rsidP="00EC74ED">
            <w:pPr>
              <w:numPr>
                <w:ilvl w:val="0"/>
                <w:numId w:val="25"/>
              </w:numPr>
              <w:tabs>
                <w:tab w:val="left" w:pos="709"/>
              </w:tabs>
              <w:spacing w:after="120"/>
              <w:rPr>
                <w:rFonts w:ascii="Arial" w:hAnsi="Arial" w:cs="Arial"/>
                <w:sz w:val="20"/>
                <w:szCs w:val="20"/>
              </w:rPr>
            </w:pPr>
          </w:p>
        </w:tc>
        <w:tc>
          <w:tcPr>
            <w:tcW w:w="311" w:type="dxa"/>
            <w:vAlign w:val="center"/>
          </w:tcPr>
          <w:p w:rsidR="00EC74ED" w:rsidRPr="00145CC0" w:rsidRDefault="00EC74ED" w:rsidP="00EC74ED">
            <w:pPr>
              <w:numPr>
                <w:ilvl w:val="0"/>
                <w:numId w:val="26"/>
              </w:numPr>
              <w:tabs>
                <w:tab w:val="left" w:pos="709"/>
              </w:tabs>
              <w:spacing w:after="120"/>
              <w:rPr>
                <w:rFonts w:ascii="Arial" w:hAnsi="Arial" w:cs="Arial"/>
                <w:sz w:val="20"/>
                <w:szCs w:val="20"/>
              </w:rPr>
            </w:pPr>
          </w:p>
        </w:tc>
        <w:tc>
          <w:tcPr>
            <w:tcW w:w="1452" w:type="dxa"/>
            <w:vAlign w:val="center"/>
          </w:tcPr>
          <w:p w:rsidR="00EC74ED" w:rsidRPr="005B19F9" w:rsidRDefault="00EC74ED" w:rsidP="00EC74ED">
            <w:pPr>
              <w:tabs>
                <w:tab w:val="left" w:pos="709"/>
              </w:tabs>
              <w:spacing w:after="120"/>
              <w:rPr>
                <w:rFonts w:ascii="Arial" w:hAnsi="Arial" w:cs="Arial"/>
                <w:sz w:val="20"/>
                <w:szCs w:val="20"/>
              </w:rPr>
            </w:pPr>
            <w:r w:rsidRPr="005B19F9">
              <w:rPr>
                <w:rFonts w:ascii="Arial" w:hAnsi="Arial" w:cs="Arial"/>
                <w:sz w:val="20"/>
                <w:szCs w:val="20"/>
              </w:rPr>
              <w:t>Philippe Collignon</w:t>
            </w:r>
          </w:p>
        </w:tc>
        <w:tc>
          <w:tcPr>
            <w:tcW w:w="1560" w:type="dxa"/>
            <w:vAlign w:val="center"/>
          </w:tcPr>
          <w:p w:rsidR="00EC74ED" w:rsidRPr="005B19F9" w:rsidRDefault="00EC74ED" w:rsidP="00EC74ED">
            <w:pPr>
              <w:tabs>
                <w:tab w:val="left" w:pos="709"/>
              </w:tabs>
              <w:spacing w:after="120"/>
              <w:rPr>
                <w:rFonts w:ascii="Arial" w:hAnsi="Arial" w:cs="Arial"/>
                <w:sz w:val="20"/>
                <w:szCs w:val="20"/>
              </w:rPr>
            </w:pPr>
            <w:r w:rsidRPr="005B19F9">
              <w:rPr>
                <w:rFonts w:ascii="Arial" w:hAnsi="Arial" w:cs="Arial"/>
                <w:sz w:val="20"/>
                <w:szCs w:val="20"/>
              </w:rPr>
              <w:t>02/772.82.72</w:t>
            </w:r>
          </w:p>
        </w:tc>
        <w:tc>
          <w:tcPr>
            <w:tcW w:w="3396" w:type="dxa"/>
          </w:tcPr>
          <w:p w:rsidR="00EC74ED" w:rsidRPr="005B19F9" w:rsidRDefault="00EE6330" w:rsidP="00EC74ED">
            <w:pPr>
              <w:tabs>
                <w:tab w:val="left" w:pos="709"/>
              </w:tabs>
              <w:spacing w:after="120"/>
              <w:rPr>
                <w:rFonts w:ascii="Arial" w:hAnsi="Arial" w:cs="Arial"/>
                <w:sz w:val="20"/>
                <w:szCs w:val="20"/>
              </w:rPr>
            </w:pPr>
            <w:hyperlink r:id="rId39" w:history="1">
              <w:r w:rsidR="00EC74ED" w:rsidRPr="005B19F9">
                <w:rPr>
                  <w:rFonts w:ascii="Arial" w:hAnsi="Arial" w:cs="Arial"/>
                  <w:sz w:val="20"/>
                  <w:szCs w:val="20"/>
                  <w:u w:val="single"/>
                </w:rPr>
                <w:t>philippe.collignon@galilee.be</w:t>
              </w:r>
            </w:hyperlink>
          </w:p>
        </w:tc>
      </w:tr>
      <w:tr w:rsidR="00D351C1" w:rsidRPr="00145CC0" w:rsidTr="00C103F2">
        <w:trPr>
          <w:cantSplit/>
          <w:trHeight w:val="75"/>
        </w:trPr>
        <w:tc>
          <w:tcPr>
            <w:tcW w:w="1614" w:type="dxa"/>
            <w:vAlign w:val="center"/>
          </w:tcPr>
          <w:p w:rsidR="00EC74ED" w:rsidRPr="00145CC0" w:rsidRDefault="00EC74ED" w:rsidP="00EC74ED">
            <w:pPr>
              <w:tabs>
                <w:tab w:val="left" w:pos="709"/>
              </w:tabs>
              <w:spacing w:after="120"/>
              <w:rPr>
                <w:rFonts w:ascii="Arial" w:hAnsi="Arial" w:cs="Arial"/>
                <w:sz w:val="20"/>
                <w:szCs w:val="20"/>
              </w:rPr>
            </w:pPr>
            <w:r w:rsidRPr="00145CC0">
              <w:rPr>
                <w:rFonts w:ascii="Arial" w:hAnsi="Arial" w:cs="Arial"/>
                <w:sz w:val="20"/>
                <w:szCs w:val="20"/>
              </w:rPr>
              <w:t>Sciences sociales</w:t>
            </w:r>
          </w:p>
        </w:tc>
        <w:tc>
          <w:tcPr>
            <w:tcW w:w="418" w:type="dxa"/>
            <w:vAlign w:val="center"/>
          </w:tcPr>
          <w:p w:rsidR="00EC74ED" w:rsidRPr="00145CC0" w:rsidRDefault="00EC74ED" w:rsidP="00EC74ED">
            <w:pPr>
              <w:numPr>
                <w:ilvl w:val="0"/>
                <w:numId w:val="27"/>
              </w:numPr>
              <w:tabs>
                <w:tab w:val="left" w:pos="709"/>
              </w:tabs>
              <w:spacing w:after="120"/>
              <w:rPr>
                <w:rFonts w:ascii="Arial" w:hAnsi="Arial" w:cs="Arial"/>
                <w:sz w:val="20"/>
                <w:szCs w:val="20"/>
              </w:rPr>
            </w:pPr>
          </w:p>
        </w:tc>
        <w:tc>
          <w:tcPr>
            <w:tcW w:w="311" w:type="dxa"/>
            <w:vAlign w:val="center"/>
          </w:tcPr>
          <w:p w:rsidR="00EC74ED" w:rsidRPr="00145CC0" w:rsidRDefault="00EC74ED" w:rsidP="00EC74ED">
            <w:pPr>
              <w:numPr>
                <w:ilvl w:val="0"/>
                <w:numId w:val="28"/>
              </w:numPr>
              <w:tabs>
                <w:tab w:val="left" w:pos="709"/>
              </w:tabs>
              <w:spacing w:after="120"/>
              <w:rPr>
                <w:rFonts w:ascii="Arial" w:hAnsi="Arial" w:cs="Arial"/>
                <w:sz w:val="20"/>
                <w:szCs w:val="20"/>
              </w:rPr>
            </w:pPr>
          </w:p>
        </w:tc>
        <w:tc>
          <w:tcPr>
            <w:tcW w:w="311" w:type="dxa"/>
            <w:vAlign w:val="center"/>
          </w:tcPr>
          <w:p w:rsidR="00EC74ED" w:rsidRPr="00145CC0" w:rsidRDefault="00EC74ED" w:rsidP="00EC74ED">
            <w:pPr>
              <w:numPr>
                <w:ilvl w:val="0"/>
                <w:numId w:val="29"/>
              </w:numPr>
              <w:tabs>
                <w:tab w:val="left" w:pos="709"/>
              </w:tabs>
              <w:spacing w:after="120"/>
              <w:rPr>
                <w:rFonts w:ascii="Arial" w:hAnsi="Arial" w:cs="Arial"/>
                <w:sz w:val="20"/>
                <w:szCs w:val="20"/>
              </w:rPr>
            </w:pPr>
          </w:p>
        </w:tc>
        <w:tc>
          <w:tcPr>
            <w:tcW w:w="1452" w:type="dxa"/>
            <w:vAlign w:val="center"/>
          </w:tcPr>
          <w:p w:rsidR="00EC74ED" w:rsidRPr="005B19F9" w:rsidRDefault="00EC74ED" w:rsidP="00EC74ED">
            <w:pPr>
              <w:tabs>
                <w:tab w:val="left" w:pos="709"/>
              </w:tabs>
              <w:spacing w:after="120"/>
              <w:rPr>
                <w:rFonts w:ascii="Arial" w:hAnsi="Arial" w:cs="Arial"/>
                <w:sz w:val="20"/>
                <w:szCs w:val="20"/>
              </w:rPr>
            </w:pPr>
            <w:r w:rsidRPr="005B19F9">
              <w:rPr>
                <w:rFonts w:ascii="Arial" w:hAnsi="Arial" w:cs="Arial"/>
                <w:sz w:val="20"/>
                <w:szCs w:val="20"/>
              </w:rPr>
              <w:t>Véronique Navez</w:t>
            </w:r>
          </w:p>
        </w:tc>
        <w:tc>
          <w:tcPr>
            <w:tcW w:w="1560" w:type="dxa"/>
            <w:vAlign w:val="center"/>
          </w:tcPr>
          <w:p w:rsidR="00EC74ED" w:rsidRPr="005B19F9" w:rsidRDefault="00EC74ED" w:rsidP="00EC74ED">
            <w:pPr>
              <w:tabs>
                <w:tab w:val="left" w:pos="709"/>
              </w:tabs>
              <w:spacing w:after="120"/>
              <w:rPr>
                <w:rFonts w:ascii="Arial" w:hAnsi="Arial" w:cs="Arial"/>
                <w:sz w:val="20"/>
                <w:szCs w:val="20"/>
              </w:rPr>
            </w:pPr>
            <w:r w:rsidRPr="005B19F9">
              <w:rPr>
                <w:rFonts w:ascii="Arial" w:hAnsi="Arial" w:cs="Arial"/>
                <w:sz w:val="20"/>
                <w:szCs w:val="20"/>
              </w:rPr>
              <w:t>0472/42.68.46</w:t>
            </w:r>
          </w:p>
        </w:tc>
        <w:tc>
          <w:tcPr>
            <w:tcW w:w="3396" w:type="dxa"/>
          </w:tcPr>
          <w:p w:rsidR="00EC74ED" w:rsidRPr="005B19F9" w:rsidRDefault="00EE6330" w:rsidP="00EC74ED">
            <w:pPr>
              <w:tabs>
                <w:tab w:val="left" w:pos="709"/>
              </w:tabs>
              <w:spacing w:after="120"/>
              <w:rPr>
                <w:rFonts w:ascii="Arial" w:hAnsi="Arial" w:cs="Arial"/>
                <w:sz w:val="20"/>
                <w:szCs w:val="20"/>
              </w:rPr>
            </w:pPr>
            <w:hyperlink r:id="rId40" w:history="1">
              <w:r w:rsidR="00EC74ED" w:rsidRPr="005B19F9">
                <w:rPr>
                  <w:rFonts w:ascii="Arial" w:hAnsi="Arial" w:cs="Arial"/>
                  <w:sz w:val="20"/>
                  <w:szCs w:val="20"/>
                  <w:u w:val="single"/>
                </w:rPr>
                <w:t>veronique.navez@galilee.be</w:t>
              </w:r>
            </w:hyperlink>
          </w:p>
        </w:tc>
      </w:tr>
    </w:tbl>
    <w:p w:rsidR="00145CC0" w:rsidRPr="00145CC0" w:rsidRDefault="00145CC0" w:rsidP="00145CC0">
      <w:pPr>
        <w:rPr>
          <w:rFonts w:ascii="Arial" w:hAnsi="Arial" w:cs="Arial"/>
          <w:sz w:val="20"/>
          <w:szCs w:val="20"/>
        </w:rPr>
      </w:pPr>
    </w:p>
    <w:p w:rsidR="00145CC0" w:rsidRDefault="00145CC0"/>
    <w:p w:rsidR="00145CC0" w:rsidRDefault="00145CC0"/>
    <w:p w:rsidR="00145CC0" w:rsidRDefault="00145CC0"/>
    <w:p w:rsidR="0065479E" w:rsidRDefault="0065479E"/>
    <w:p w:rsidR="0065479E" w:rsidRDefault="0065479E"/>
    <w:p w:rsidR="0065479E" w:rsidRDefault="0065479E"/>
    <w:p w:rsidR="0065479E" w:rsidRDefault="0065479E"/>
    <w:p w:rsidR="0065479E" w:rsidRDefault="0065479E"/>
    <w:p w:rsidR="00A47F6A" w:rsidRDefault="00A47F6A"/>
    <w:p w:rsidR="00055BDA" w:rsidRDefault="00055BDA"/>
    <w:p w:rsidR="00055BDA" w:rsidRDefault="00055BDA"/>
    <w:p w:rsidR="00055BDA" w:rsidRDefault="00055BDA"/>
    <w:p w:rsidR="00055BDA" w:rsidRDefault="00055BDA"/>
    <w:p w:rsidR="00055BDA" w:rsidRDefault="00055BDA"/>
    <w:p w:rsidR="00055BDA" w:rsidRDefault="00055BDA"/>
    <w:p w:rsidR="00055BDA" w:rsidRDefault="00055BDA"/>
    <w:p w:rsidR="00055BDA" w:rsidRDefault="00055BDA"/>
    <w:p w:rsidR="00055BDA" w:rsidRPr="009E77AC" w:rsidRDefault="00055BDA" w:rsidP="009E77AC">
      <w:pPr>
        <w:pBdr>
          <w:top w:val="single" w:sz="18" w:space="3" w:color="auto"/>
          <w:left w:val="single" w:sz="18" w:space="4" w:color="auto"/>
          <w:bottom w:val="single" w:sz="18" w:space="3" w:color="auto"/>
          <w:right w:val="single" w:sz="18" w:space="4" w:color="auto"/>
        </w:pBdr>
        <w:shd w:val="clear" w:color="auto" w:fill="4472C4" w:themeFill="accent5"/>
        <w:spacing w:before="240"/>
        <w:jc w:val="center"/>
        <w:rPr>
          <w:rFonts w:ascii="Arial" w:hAnsi="Arial"/>
          <w:b/>
          <w:color w:val="FFFFFF" w:themeColor="background1"/>
          <w:sz w:val="26"/>
          <w:szCs w:val="26"/>
        </w:rPr>
      </w:pPr>
      <w:r w:rsidRPr="009E77AC">
        <w:rPr>
          <w:rFonts w:ascii="Arial" w:hAnsi="Arial"/>
          <w:b/>
          <w:color w:val="FFFFFF" w:themeColor="background1"/>
          <w:sz w:val="26"/>
          <w:szCs w:val="26"/>
        </w:rPr>
        <w:t xml:space="preserve">REGLEMENT GENERAL DE </w:t>
      </w:r>
      <w:r w:rsidR="00653793">
        <w:rPr>
          <w:rFonts w:ascii="Arial" w:hAnsi="Arial"/>
          <w:b/>
          <w:color w:val="FFFFFF" w:themeColor="background1"/>
          <w:sz w:val="26"/>
          <w:szCs w:val="26"/>
        </w:rPr>
        <w:t>STAGE 2017</w:t>
      </w:r>
      <w:r w:rsidR="00EC74ED" w:rsidRPr="009E77AC">
        <w:rPr>
          <w:rFonts w:ascii="Arial" w:hAnsi="Arial"/>
          <w:b/>
          <w:color w:val="FFFFFF" w:themeColor="background1"/>
          <w:sz w:val="26"/>
          <w:szCs w:val="26"/>
        </w:rPr>
        <w:t>-201</w:t>
      </w:r>
      <w:r w:rsidR="00653793">
        <w:rPr>
          <w:rFonts w:ascii="Arial" w:hAnsi="Arial"/>
          <w:b/>
          <w:color w:val="FFFFFF" w:themeColor="background1"/>
          <w:sz w:val="26"/>
          <w:szCs w:val="26"/>
        </w:rPr>
        <w:t>8</w:t>
      </w:r>
    </w:p>
    <w:p w:rsidR="00EC74ED" w:rsidRPr="00510E9C" w:rsidRDefault="00EC74ED" w:rsidP="00EC74ED">
      <w:pPr>
        <w:jc w:val="both"/>
        <w:rPr>
          <w:rFonts w:ascii="Arial" w:hAnsi="Arial"/>
          <w:sz w:val="26"/>
          <w:szCs w:val="26"/>
        </w:rPr>
      </w:pPr>
    </w:p>
    <w:p w:rsidR="00EC74ED" w:rsidRPr="00510E9C" w:rsidRDefault="00EC74ED" w:rsidP="00EC74ED">
      <w:pPr>
        <w:jc w:val="both"/>
        <w:rPr>
          <w:rFonts w:ascii="Arial" w:hAnsi="Arial"/>
          <w:b/>
          <w:sz w:val="26"/>
          <w:szCs w:val="26"/>
        </w:rPr>
      </w:pPr>
      <w:r w:rsidRPr="00510E9C">
        <w:rPr>
          <w:rFonts w:ascii="Arial" w:hAnsi="Arial"/>
          <w:b/>
          <w:sz w:val="26"/>
          <w:szCs w:val="26"/>
        </w:rPr>
        <w:t>1. Consignes pédagogiques, administratives et réglementaires</w:t>
      </w:r>
    </w:p>
    <w:p w:rsidR="00EC74ED" w:rsidRPr="00510E9C" w:rsidRDefault="00EC74ED" w:rsidP="00EC74ED">
      <w:pPr>
        <w:jc w:val="both"/>
        <w:rPr>
          <w:rFonts w:ascii="Arial" w:hAnsi="Arial"/>
          <w:b/>
          <w:sz w:val="26"/>
          <w:szCs w:val="26"/>
        </w:rPr>
      </w:pPr>
    </w:p>
    <w:p w:rsidR="00EC74ED" w:rsidRPr="00510E9C" w:rsidRDefault="00EC74ED" w:rsidP="00EC74ED">
      <w:pPr>
        <w:jc w:val="both"/>
        <w:rPr>
          <w:rFonts w:ascii="Arial" w:hAnsi="Arial"/>
          <w:b/>
          <w:sz w:val="22"/>
          <w:szCs w:val="22"/>
        </w:rPr>
      </w:pPr>
      <w:r w:rsidRPr="00510E9C">
        <w:rPr>
          <w:rFonts w:ascii="Arial" w:hAnsi="Arial"/>
          <w:b/>
          <w:sz w:val="22"/>
          <w:szCs w:val="22"/>
        </w:rPr>
        <w:t>1.1 La posture enseignante (</w:t>
      </w:r>
      <w:r w:rsidRPr="00510E9C">
        <w:rPr>
          <w:rFonts w:ascii="Arial" w:hAnsi="Arial"/>
          <w:b/>
          <w:i/>
          <w:sz w:val="22"/>
          <w:szCs w:val="22"/>
        </w:rPr>
        <w:t>Extrait du ROI de l’ISPG)</w:t>
      </w:r>
    </w:p>
    <w:p w:rsidR="00EC74ED" w:rsidRPr="00510E9C" w:rsidRDefault="00EC74ED" w:rsidP="00EC74ED">
      <w:pPr>
        <w:jc w:val="both"/>
        <w:rPr>
          <w:rFonts w:ascii="Arial" w:hAnsi="Arial"/>
          <w:b/>
          <w:i/>
          <w:sz w:val="22"/>
          <w:szCs w:val="22"/>
        </w:rPr>
      </w:pPr>
    </w:p>
    <w:p w:rsidR="00EC74ED" w:rsidRPr="00510E9C" w:rsidRDefault="00EC74ED" w:rsidP="00EC74ED">
      <w:pPr>
        <w:jc w:val="both"/>
        <w:rPr>
          <w:rFonts w:ascii="Arial" w:hAnsi="Arial" w:cs="Arial"/>
          <w:i/>
        </w:rPr>
      </w:pPr>
      <w:r w:rsidRPr="00510E9C">
        <w:rPr>
          <w:rFonts w:ascii="Arial" w:hAnsi="Arial" w:cs="Arial"/>
          <w:i/>
        </w:rPr>
        <w:t>Durant leurs études, à l’ISPG et tout particulièrement sur les lieux de stage, les étudiants se doivent d’être perçus comme modèles pour leurs futurs élèves, ceci à la demande expresse des écoles de stage et  au vu des  compétences évaluées (« savoir-être » en termes de comportement, expression verbale et non-verbale, etc.).</w:t>
      </w:r>
    </w:p>
    <w:p w:rsidR="00EC74ED" w:rsidRPr="00510E9C" w:rsidRDefault="00EC74ED" w:rsidP="00EC74ED">
      <w:pPr>
        <w:jc w:val="both"/>
        <w:rPr>
          <w:rFonts w:ascii="Arial" w:hAnsi="Arial" w:cs="Arial"/>
          <w:i/>
        </w:rPr>
      </w:pPr>
    </w:p>
    <w:p w:rsidR="00EC74ED" w:rsidRPr="00510E9C" w:rsidRDefault="00EC74ED" w:rsidP="00EC74ED">
      <w:pPr>
        <w:jc w:val="both"/>
        <w:rPr>
          <w:rFonts w:ascii="Arial" w:hAnsi="Arial" w:cs="Arial"/>
          <w:i/>
        </w:rPr>
      </w:pPr>
      <w:r w:rsidRPr="00510E9C">
        <w:rPr>
          <w:rFonts w:ascii="Arial" w:hAnsi="Arial" w:cs="Arial"/>
          <w:i/>
        </w:rPr>
        <w:t>En forgeant son identité enseignante, l’étudiant devient co-responsable de l’image enseignante en général, de celle de l’ISPG en particulier et enfin de la sienne propre</w:t>
      </w:r>
      <w:r>
        <w:rPr>
          <w:rFonts w:ascii="Arial" w:hAnsi="Arial" w:cs="Arial"/>
          <w:i/>
        </w:rPr>
        <w:t xml:space="preserve"> </w:t>
      </w:r>
      <w:r w:rsidRPr="00510E9C">
        <w:rPr>
          <w:rFonts w:ascii="Arial" w:hAnsi="Arial" w:cs="Arial"/>
          <w:i/>
        </w:rPr>
        <w:t xml:space="preserve">: toute atteinte à celle-ci, volontaire ou par négligence, est susceptible de sanction. </w:t>
      </w:r>
    </w:p>
    <w:p w:rsidR="00EC74ED" w:rsidRPr="00510E9C" w:rsidRDefault="00EC74ED" w:rsidP="00EC74ED">
      <w:pPr>
        <w:jc w:val="both"/>
        <w:rPr>
          <w:rFonts w:ascii="Arial" w:hAnsi="Arial" w:cs="Arial"/>
        </w:rPr>
      </w:pPr>
      <w:r w:rsidRPr="00510E9C">
        <w:rPr>
          <w:rFonts w:ascii="Arial" w:hAnsi="Arial" w:cs="Arial"/>
          <w:i/>
        </w:rPr>
        <w:t>La direction se réserve un pouvoir d’appréciation à ce sujet, après consultation des professeurs concernés. (Article 13 du ROI de l’ISPG)</w:t>
      </w:r>
    </w:p>
    <w:p w:rsidR="00EC74ED" w:rsidRPr="00510E9C" w:rsidRDefault="00EC74ED" w:rsidP="00EC74ED">
      <w:pPr>
        <w:jc w:val="both"/>
        <w:rPr>
          <w:rFonts w:ascii="Arial" w:hAnsi="Arial" w:cs="Arial"/>
          <w:b/>
          <w:i/>
        </w:rPr>
      </w:pPr>
    </w:p>
    <w:p w:rsidR="00EC74ED" w:rsidRPr="00510E9C" w:rsidRDefault="00EC74ED" w:rsidP="00EC74ED">
      <w:pPr>
        <w:jc w:val="both"/>
        <w:rPr>
          <w:rFonts w:ascii="Arial" w:hAnsi="Arial" w:cs="Arial"/>
          <w:i/>
        </w:rPr>
      </w:pPr>
      <w:r w:rsidRPr="00510E9C">
        <w:rPr>
          <w:rFonts w:ascii="Arial" w:hAnsi="Arial" w:cs="Arial"/>
          <w:i/>
        </w:rPr>
        <w:t xml:space="preserve">A l’ISPG et sur tous les lieux où l’étudiant se rend dans le cadre des activités d’enseignement dispensées à l’ISPG, il respecte les principes suivants. </w:t>
      </w:r>
    </w:p>
    <w:p w:rsidR="00EC74ED" w:rsidRPr="00510E9C" w:rsidRDefault="00EC74ED" w:rsidP="00EC74ED">
      <w:pPr>
        <w:jc w:val="both"/>
        <w:rPr>
          <w:rFonts w:ascii="Arial" w:hAnsi="Arial" w:cs="Arial"/>
          <w:i/>
        </w:rPr>
      </w:pPr>
      <w:r w:rsidRPr="00510E9C">
        <w:rPr>
          <w:rFonts w:ascii="Arial" w:hAnsi="Arial" w:cs="Arial"/>
          <w:i/>
        </w:rPr>
        <w:t xml:space="preserve"> </w:t>
      </w:r>
    </w:p>
    <w:p w:rsidR="00EC74ED" w:rsidRPr="00510E9C" w:rsidRDefault="00EC74ED" w:rsidP="00EC74ED">
      <w:pPr>
        <w:jc w:val="both"/>
        <w:rPr>
          <w:rFonts w:ascii="Arial" w:hAnsi="Arial" w:cs="Arial"/>
          <w:i/>
        </w:rPr>
      </w:pPr>
      <w:r w:rsidRPr="00510E9C">
        <w:rPr>
          <w:rFonts w:ascii="Arial" w:hAnsi="Arial" w:cs="Arial"/>
          <w:i/>
        </w:rPr>
        <w:t xml:space="preserve">§1. L’étudiant veille à intégrer et véhiculer les valeurs et la culture de la Haute Ecole Galilée (voir le </w:t>
      </w:r>
      <w:r w:rsidRPr="00510E9C">
        <w:rPr>
          <w:rFonts w:ascii="Arial" w:hAnsi="Arial" w:cs="Arial"/>
        </w:rPr>
        <w:t>Profil d’Enseignement</w:t>
      </w:r>
      <w:r w:rsidRPr="00510E9C">
        <w:rPr>
          <w:rFonts w:ascii="Arial" w:hAnsi="Arial" w:cs="Arial"/>
          <w:i/>
        </w:rPr>
        <w:t>) et plus spécifiquement celles qui reflètent la déontologie de la profession à laquelle ils se destinent.</w:t>
      </w:r>
    </w:p>
    <w:p w:rsidR="00EC74ED" w:rsidRPr="00510E9C" w:rsidRDefault="00EC74ED" w:rsidP="00EC74ED">
      <w:pPr>
        <w:jc w:val="both"/>
        <w:rPr>
          <w:rFonts w:ascii="Arial" w:hAnsi="Arial" w:cs="Arial"/>
          <w:i/>
        </w:rPr>
      </w:pPr>
    </w:p>
    <w:p w:rsidR="00EC74ED" w:rsidRPr="00510E9C" w:rsidRDefault="00EC74ED" w:rsidP="00EC74ED">
      <w:pPr>
        <w:jc w:val="both"/>
        <w:rPr>
          <w:rFonts w:ascii="Arial" w:hAnsi="Arial" w:cs="Arial"/>
          <w:i/>
        </w:rPr>
      </w:pPr>
      <w:r w:rsidRPr="00510E9C">
        <w:rPr>
          <w:rFonts w:ascii="Arial" w:hAnsi="Arial" w:cs="Arial"/>
          <w:i/>
        </w:rPr>
        <w:t>§2. L’étudiant veille dans ses rapports avec autrui, notamment ses professeurs et maîtres de stage mais aussi tous les acteurs rencontrés, à la plus parfaite courtoisie et à une grande réserve professionnelle (propos tenus oralement et par écrit - en ce compris sur les réseaux sociaux -  sms, mails, etc.) Il donne suite dans les formes et délais requis aux convocations, rendez-vous, appels téléphoniques, courriers et courriels émanant de l’ISPG ou des écoles de stage.</w:t>
      </w:r>
    </w:p>
    <w:p w:rsidR="00EC74ED" w:rsidRPr="00510E9C" w:rsidRDefault="00EC74ED" w:rsidP="00EC74ED">
      <w:pPr>
        <w:jc w:val="both"/>
        <w:rPr>
          <w:rFonts w:ascii="Arial" w:hAnsi="Arial" w:cs="Arial"/>
          <w:i/>
        </w:rPr>
      </w:pPr>
    </w:p>
    <w:p w:rsidR="00EC74ED" w:rsidRPr="00510E9C" w:rsidRDefault="00EC74ED" w:rsidP="00EC74ED">
      <w:pPr>
        <w:jc w:val="both"/>
        <w:rPr>
          <w:rFonts w:ascii="Arial" w:hAnsi="Arial" w:cs="Arial"/>
          <w:i/>
        </w:rPr>
      </w:pPr>
      <w:r w:rsidRPr="00510E9C">
        <w:rPr>
          <w:rFonts w:ascii="Arial" w:hAnsi="Arial" w:cs="Arial"/>
          <w:i/>
        </w:rPr>
        <w:t>§3. L’étudiant veille à une hygiène parfaite et à la correction de sa tenue qui se doit d’être neutre et discrète. A ce titre sont de manière générale interdits: les vêtements de sport ou excentriques, les couvre-chefs, les signes distinctifs religieux ou culturels et toute tenue, apparence ou comportement sortant d’une neutralité de bon aloi. La direction et les professeurs se réservent un pouvoir d’appréciation à ce sujet, notamment quant aux exemples non cités pouvant évoluer au fil des modes et tendances. Ils ont à cet égard tout pouvoir d’injonction verbale ou écrite, avec effet immédiat, dont le respect conditionne notamment l’accès ou la poursuite d’un stage, sans aucune autre formalité et sans préjudice en surplus, de l’activation d’une procédure disciplinaire (Article 14 du ROI de l’ISPG).</w:t>
      </w:r>
    </w:p>
    <w:p w:rsidR="00EC74ED" w:rsidRPr="00510E9C" w:rsidRDefault="00EC74ED" w:rsidP="00EC74ED">
      <w:pPr>
        <w:jc w:val="both"/>
        <w:rPr>
          <w:rFonts w:ascii="Arial" w:hAnsi="Arial"/>
          <w:b/>
          <w:i/>
          <w:sz w:val="22"/>
          <w:szCs w:val="22"/>
        </w:rPr>
      </w:pPr>
    </w:p>
    <w:p w:rsidR="00EC74ED" w:rsidRPr="00510E9C" w:rsidRDefault="00EC74ED" w:rsidP="00EC74ED">
      <w:pPr>
        <w:spacing w:before="240" w:after="120"/>
        <w:jc w:val="both"/>
        <w:rPr>
          <w:rFonts w:ascii="Arial" w:hAnsi="Arial"/>
          <w:b/>
          <w:sz w:val="22"/>
          <w:szCs w:val="22"/>
        </w:rPr>
      </w:pPr>
      <w:r w:rsidRPr="00510E9C">
        <w:rPr>
          <w:rFonts w:ascii="Arial" w:hAnsi="Arial"/>
          <w:b/>
          <w:sz w:val="22"/>
          <w:szCs w:val="22"/>
        </w:rPr>
        <w:t xml:space="preserve"> 1.2. Le choix de l’école </w:t>
      </w:r>
    </w:p>
    <w:p w:rsidR="00EC74ED" w:rsidRPr="00510E9C" w:rsidRDefault="00EC74ED" w:rsidP="00EC74ED">
      <w:pPr>
        <w:jc w:val="both"/>
        <w:rPr>
          <w:rFonts w:ascii="Arial" w:hAnsi="Arial" w:cs="Arial"/>
          <w:i/>
        </w:rPr>
      </w:pPr>
      <w:r w:rsidRPr="00510E9C">
        <w:rPr>
          <w:rFonts w:ascii="Arial" w:hAnsi="Arial" w:cs="Arial"/>
          <w:i/>
        </w:rPr>
        <w:t>La recherche de places de stage est un service complexe assuré par l’ISPG aux étudiants : elle est réadaptée chaque année en fonction des exigences de la qualité de la formation dispensée à l’ISPG, de la rareté des places de stage et de l’évolution des exigences du terrain. Les étudiants doivent s’en montrer conscients et dignes. (ROI de l’ISPG section 3).</w:t>
      </w:r>
    </w:p>
    <w:p w:rsidR="00EC74ED" w:rsidRPr="00510E9C" w:rsidRDefault="00EC74ED" w:rsidP="00EC74ED">
      <w:pPr>
        <w:jc w:val="both"/>
        <w:rPr>
          <w:rFonts w:ascii="Arial" w:hAnsi="Arial" w:cs="Arial"/>
          <w:i/>
        </w:rPr>
      </w:pPr>
    </w:p>
    <w:p w:rsidR="00EC74ED" w:rsidRPr="00510E9C" w:rsidRDefault="00EC74ED" w:rsidP="00EC74ED">
      <w:pPr>
        <w:jc w:val="both"/>
        <w:rPr>
          <w:rFonts w:ascii="Arial" w:hAnsi="Arial" w:cs="Arial"/>
          <w:i/>
        </w:rPr>
      </w:pPr>
      <w:r w:rsidRPr="00510E9C">
        <w:rPr>
          <w:rFonts w:ascii="Arial" w:hAnsi="Arial" w:cs="Arial"/>
        </w:rPr>
        <w:t>L’accès au stage doit être compris par l’étudiant comme le résultat de son travail de préparation - évalué en termes de compétences spécifiques. Si cette préparation s’avère incomplète ou si durant le stage les exigences spécifiques ne sont pas remplies, le stage sera arrêté</w:t>
      </w:r>
      <w:r w:rsidRPr="00510E9C">
        <w:rPr>
          <w:rFonts w:ascii="Arial" w:hAnsi="Arial" w:cs="Arial"/>
          <w:i/>
        </w:rPr>
        <w:t>. (ROI de l’ISPG article 11).</w:t>
      </w:r>
    </w:p>
    <w:p w:rsidR="00EC74ED" w:rsidRPr="00510E9C" w:rsidRDefault="00EC74ED" w:rsidP="00EC74ED">
      <w:pPr>
        <w:jc w:val="both"/>
        <w:rPr>
          <w:rFonts w:ascii="Arial" w:hAnsi="Arial" w:cs="Arial"/>
          <w:i/>
          <w:sz w:val="22"/>
          <w:szCs w:val="22"/>
        </w:rPr>
      </w:pPr>
    </w:p>
    <w:p w:rsidR="00EC74ED" w:rsidRPr="00510E9C" w:rsidRDefault="00EC74ED" w:rsidP="00EC74ED">
      <w:pPr>
        <w:jc w:val="both"/>
        <w:rPr>
          <w:rFonts w:ascii="Arial" w:hAnsi="Arial"/>
          <w:dstrike/>
        </w:rPr>
      </w:pPr>
      <w:r w:rsidRPr="00510E9C">
        <w:rPr>
          <w:rFonts w:ascii="Arial" w:hAnsi="Arial"/>
        </w:rPr>
        <w:t xml:space="preserve">La répartition définitive des places est faite par les didacticiens, psychopédagogues et la coordination. </w:t>
      </w:r>
    </w:p>
    <w:p w:rsidR="00EC74ED" w:rsidRPr="00510E9C" w:rsidRDefault="00EC74ED" w:rsidP="00EC74ED">
      <w:pPr>
        <w:jc w:val="both"/>
        <w:rPr>
          <w:rFonts w:ascii="Arial" w:hAnsi="Arial"/>
        </w:rPr>
      </w:pPr>
    </w:p>
    <w:p w:rsidR="00EC74ED" w:rsidRPr="00510E9C" w:rsidRDefault="00EC74ED" w:rsidP="00EC74ED">
      <w:pPr>
        <w:jc w:val="both"/>
        <w:rPr>
          <w:rFonts w:ascii="Arial" w:hAnsi="Arial"/>
        </w:rPr>
      </w:pPr>
      <w:r w:rsidRPr="00510E9C">
        <w:rPr>
          <w:rFonts w:ascii="Arial" w:hAnsi="Arial"/>
        </w:rPr>
        <w:t>Le choix des écoles sera diversifié tout au long de la formation du point de vue du milieu socio-culturel et du type d’enseignement (général, technique et professionnel)</w:t>
      </w:r>
    </w:p>
    <w:p w:rsidR="00EC74ED" w:rsidRPr="00510E9C" w:rsidRDefault="00EC74ED" w:rsidP="00EC74ED">
      <w:pPr>
        <w:jc w:val="both"/>
        <w:rPr>
          <w:rFonts w:ascii="Arial" w:hAnsi="Arial"/>
        </w:rPr>
      </w:pPr>
    </w:p>
    <w:p w:rsidR="00EC74ED" w:rsidRPr="00510E9C" w:rsidRDefault="00EC74ED" w:rsidP="00EC74ED">
      <w:pPr>
        <w:jc w:val="both"/>
        <w:rPr>
          <w:rFonts w:ascii="Arial" w:hAnsi="Arial"/>
        </w:rPr>
      </w:pPr>
      <w:r w:rsidRPr="00510E9C">
        <w:rPr>
          <w:rFonts w:ascii="Arial" w:hAnsi="Arial"/>
        </w:rPr>
        <w:t>En première année, il est interdit d’effectuer un stage dans son ancienne école secondaire et fortement déconseillé en deuxième et troisième.</w:t>
      </w:r>
    </w:p>
    <w:p w:rsidR="00EC74ED" w:rsidRPr="00510E9C" w:rsidRDefault="00EC74ED" w:rsidP="00EC74ED">
      <w:pPr>
        <w:jc w:val="both"/>
        <w:rPr>
          <w:rFonts w:ascii="Arial" w:hAnsi="Arial"/>
        </w:rPr>
      </w:pPr>
    </w:p>
    <w:p w:rsidR="00EC74ED" w:rsidRPr="00510E9C" w:rsidRDefault="00EC74ED" w:rsidP="00EC74ED">
      <w:pPr>
        <w:jc w:val="both"/>
        <w:rPr>
          <w:rFonts w:ascii="Arial" w:hAnsi="Arial"/>
        </w:rPr>
      </w:pPr>
      <w:r w:rsidRPr="00510E9C">
        <w:rPr>
          <w:rFonts w:ascii="Arial" w:hAnsi="Arial"/>
        </w:rPr>
        <w:t>Les maîtres de stage auront au moins trois années d’expérience dans l’enseignement et ne pourront être des membres de la famille ou des proches de l’étudiant (ami, …).</w:t>
      </w:r>
    </w:p>
    <w:p w:rsidR="00EC74ED" w:rsidRPr="00510E9C" w:rsidRDefault="00EC74ED" w:rsidP="00EC74ED">
      <w:pPr>
        <w:jc w:val="both"/>
        <w:rPr>
          <w:rFonts w:ascii="Arial" w:hAnsi="Arial"/>
        </w:rPr>
      </w:pPr>
    </w:p>
    <w:p w:rsidR="00EC74ED" w:rsidRPr="00510E9C" w:rsidRDefault="00EC74ED" w:rsidP="00EC74ED">
      <w:pPr>
        <w:jc w:val="both"/>
        <w:rPr>
          <w:rFonts w:ascii="Arial" w:hAnsi="Arial"/>
        </w:rPr>
      </w:pPr>
      <w:r w:rsidRPr="00510E9C">
        <w:rPr>
          <w:rFonts w:ascii="Arial" w:hAnsi="Arial"/>
        </w:rPr>
        <w:t xml:space="preserve">Les stages se dérouleront dans l’agglomération bruxelloise ou dans les environs de Bruxelles. En troisième, un stage peut néanmoins se dérouler en dehors de Bruxelles si l’étudiant est domicilié en province, ou si l’étudiant a un motif valable à soumettre à l’approbation de ses didacticiens et psychopédagogues. </w:t>
      </w:r>
    </w:p>
    <w:p w:rsidR="00EC74ED" w:rsidRPr="00510E9C" w:rsidRDefault="00EC74ED" w:rsidP="00EC74ED">
      <w:pPr>
        <w:jc w:val="both"/>
        <w:rPr>
          <w:rFonts w:ascii="Arial" w:hAnsi="Arial"/>
        </w:rPr>
      </w:pPr>
    </w:p>
    <w:p w:rsidR="00EC74ED" w:rsidRPr="00510E9C" w:rsidRDefault="00EC74ED" w:rsidP="00EC74ED">
      <w:pPr>
        <w:jc w:val="both"/>
        <w:rPr>
          <w:rFonts w:ascii="Arial" w:hAnsi="Arial"/>
        </w:rPr>
      </w:pPr>
      <w:r w:rsidRPr="00510E9C">
        <w:rPr>
          <w:rFonts w:ascii="Arial" w:hAnsi="Arial"/>
        </w:rPr>
        <w:t>L’étudiant respectera la culture et le règlement de l’école où il effectue son stage. </w:t>
      </w:r>
    </w:p>
    <w:p w:rsidR="00EC74ED" w:rsidRPr="00510E9C" w:rsidRDefault="00EC74ED" w:rsidP="00EC74ED">
      <w:pPr>
        <w:ind w:left="360"/>
        <w:jc w:val="both"/>
        <w:rPr>
          <w:rFonts w:ascii="Arial" w:hAnsi="Arial"/>
        </w:rPr>
      </w:pPr>
    </w:p>
    <w:p w:rsidR="00EC74ED" w:rsidRPr="00510E9C" w:rsidRDefault="00EC74ED" w:rsidP="00EC74ED">
      <w:pPr>
        <w:jc w:val="both"/>
        <w:rPr>
          <w:rFonts w:ascii="Arial" w:hAnsi="Arial"/>
          <w:b/>
          <w:sz w:val="22"/>
          <w:szCs w:val="22"/>
        </w:rPr>
      </w:pPr>
      <w:r w:rsidRPr="00510E9C">
        <w:rPr>
          <w:rFonts w:ascii="Arial" w:hAnsi="Arial"/>
          <w:b/>
          <w:sz w:val="22"/>
          <w:szCs w:val="22"/>
        </w:rPr>
        <w:t>1.3. Les stages : nombres de périodes, contenu et accès</w:t>
      </w:r>
    </w:p>
    <w:p w:rsidR="00EC74ED" w:rsidRPr="00510E9C" w:rsidRDefault="00EC74ED" w:rsidP="00EC74ED">
      <w:pPr>
        <w:jc w:val="both"/>
        <w:rPr>
          <w:rFonts w:ascii="Arial" w:hAnsi="Arial"/>
          <w:b/>
          <w:sz w:val="22"/>
          <w:szCs w:val="22"/>
        </w:rPr>
      </w:pPr>
    </w:p>
    <w:p w:rsidR="00EC74ED" w:rsidRDefault="00EC74ED" w:rsidP="00EC74ED">
      <w:pPr>
        <w:jc w:val="both"/>
        <w:rPr>
          <w:rFonts w:ascii="Arial" w:hAnsi="Arial"/>
        </w:rPr>
      </w:pPr>
      <w:r w:rsidRPr="00510E9C">
        <w:rPr>
          <w:rFonts w:ascii="Arial" w:hAnsi="Arial"/>
        </w:rPr>
        <w:t>Les stages font partie d’Unités d’enseignement qui visent la pratique professionnelle. En B2 et B3, l’étudiant veillera à une juste répartition de ces périodes entre les différentes disciplines conformément aux recommandations de ses didacticiens. Si tel n’était pas le cas, des périodes supplémentaires devront être prestées dans l’école indiquée par les didacticiens et les psychopédagogues.</w:t>
      </w:r>
    </w:p>
    <w:p w:rsidR="00295693" w:rsidRDefault="00295693" w:rsidP="00EC74ED">
      <w:pPr>
        <w:jc w:val="both"/>
        <w:rPr>
          <w:rFonts w:ascii="Arial" w:hAnsi="Arial"/>
        </w:rPr>
      </w:pPr>
    </w:p>
    <w:p w:rsidR="00295693" w:rsidRPr="00510E9C" w:rsidRDefault="00295693" w:rsidP="00EC74ED">
      <w:pPr>
        <w:jc w:val="both"/>
        <w:rPr>
          <w:rFonts w:ascii="Arial" w:hAnsi="Arial"/>
        </w:rPr>
      </w:pPr>
      <w:r w:rsidRPr="00295693">
        <w:rPr>
          <w:rFonts w:ascii="Arial" w:hAnsi="Arial"/>
          <w:b/>
        </w:rPr>
        <w:t>Un stage ne peut être arrêté</w:t>
      </w:r>
      <w:r>
        <w:rPr>
          <w:rFonts w:ascii="Arial" w:hAnsi="Arial"/>
        </w:rPr>
        <w:t xml:space="preserve"> qu’après concertation de toutes les parties (maître de stage, haute école, étudiant).</w:t>
      </w:r>
    </w:p>
    <w:p w:rsidR="00EC74ED" w:rsidRPr="00510E9C" w:rsidRDefault="00EC74ED" w:rsidP="00EC74ED">
      <w:pPr>
        <w:jc w:val="both"/>
        <w:rPr>
          <w:rFonts w:ascii="Arial" w:hAnsi="Arial"/>
          <w:sz w:val="22"/>
          <w:szCs w:val="22"/>
        </w:rPr>
      </w:pPr>
    </w:p>
    <w:p w:rsidR="00EC74ED" w:rsidRPr="00510E9C" w:rsidRDefault="00EC74ED" w:rsidP="00EC74ED">
      <w:pPr>
        <w:jc w:val="both"/>
        <w:rPr>
          <w:rFonts w:ascii="Arial" w:hAnsi="Arial"/>
          <w:b/>
        </w:rPr>
      </w:pPr>
      <w:r w:rsidRPr="00510E9C">
        <w:rPr>
          <w:rFonts w:ascii="Arial" w:hAnsi="Arial"/>
          <w:b/>
        </w:rPr>
        <w:t>En B1</w:t>
      </w:r>
    </w:p>
    <w:p w:rsidR="00EC74ED" w:rsidRPr="00510E9C" w:rsidRDefault="00EC74ED" w:rsidP="00EC74ED">
      <w:pPr>
        <w:jc w:val="both"/>
        <w:rPr>
          <w:rFonts w:ascii="Arial" w:hAnsi="Arial"/>
        </w:rPr>
      </w:pPr>
    </w:p>
    <w:p w:rsidR="00EC74ED" w:rsidRDefault="00EC74ED" w:rsidP="00EC74ED">
      <w:pPr>
        <w:jc w:val="both"/>
        <w:rPr>
          <w:rFonts w:ascii="Arial" w:hAnsi="Arial"/>
        </w:rPr>
      </w:pPr>
      <w:r w:rsidRPr="00510E9C">
        <w:rPr>
          <w:rFonts w:ascii="Arial" w:hAnsi="Arial"/>
        </w:rPr>
        <w:t>Le stage s’effectue au deuxième semestre et, à priori, par deux</w:t>
      </w:r>
      <w:r w:rsidR="000F4905">
        <w:rPr>
          <w:rFonts w:ascii="Arial" w:hAnsi="Arial"/>
        </w:rPr>
        <w:t xml:space="preserve"> (« binôme »)</w:t>
      </w:r>
      <w:r w:rsidRPr="00510E9C">
        <w:rPr>
          <w:rFonts w:ascii="Arial" w:hAnsi="Arial"/>
        </w:rPr>
        <w:t>. Outre ce qui est dit ci-dessus (« posture enseignante »), et sans préjudice de l’obtention du « </w:t>
      </w:r>
      <w:r>
        <w:rPr>
          <w:rFonts w:ascii="Arial" w:hAnsi="Arial"/>
        </w:rPr>
        <w:t>feu vert</w:t>
      </w:r>
      <w:r w:rsidRPr="00510E9C">
        <w:rPr>
          <w:rFonts w:ascii="Arial" w:hAnsi="Arial"/>
        </w:rPr>
        <w:t>», l</w:t>
      </w:r>
      <w:r w:rsidRPr="00510E9C">
        <w:rPr>
          <w:rFonts w:ascii="Arial" w:hAnsi="Arial"/>
          <w:i/>
        </w:rPr>
        <w:t>’accès</w:t>
      </w:r>
      <w:r w:rsidRPr="00510E9C">
        <w:rPr>
          <w:rFonts w:ascii="Arial" w:hAnsi="Arial"/>
        </w:rPr>
        <w:t xml:space="preserve"> au stage suppose un investissement préalable des étudiants : il est conditionné par la présence obligatoire aux AFP et aux cours de didactique (80% de présence minimum. - Art. </w:t>
      </w:r>
      <w:r w:rsidR="003166C3">
        <w:rPr>
          <w:rFonts w:ascii="Arial" w:hAnsi="Arial"/>
        </w:rPr>
        <w:t xml:space="preserve">4 du ROI de l’ISPG, section 1) et </w:t>
      </w:r>
      <w:r w:rsidR="003166C3" w:rsidRPr="00510E9C">
        <w:rPr>
          <w:rFonts w:ascii="Arial" w:hAnsi="Arial"/>
        </w:rPr>
        <w:t xml:space="preserve">à la </w:t>
      </w:r>
      <w:r w:rsidR="003166C3">
        <w:rPr>
          <w:rFonts w:ascii="Arial" w:hAnsi="Arial"/>
        </w:rPr>
        <w:t>« </w:t>
      </w:r>
      <w:r w:rsidR="003166C3" w:rsidRPr="00510E9C">
        <w:rPr>
          <w:rFonts w:ascii="Arial" w:hAnsi="Arial"/>
        </w:rPr>
        <w:t xml:space="preserve">séance </w:t>
      </w:r>
      <w:r w:rsidR="003166C3">
        <w:rPr>
          <w:rFonts w:ascii="Arial" w:hAnsi="Arial"/>
        </w:rPr>
        <w:t xml:space="preserve">générale » </w:t>
      </w:r>
      <w:r w:rsidR="003166C3" w:rsidRPr="00510E9C">
        <w:rPr>
          <w:rFonts w:ascii="Arial" w:hAnsi="Arial"/>
        </w:rPr>
        <w:t xml:space="preserve">d’AFP </w:t>
      </w:r>
      <w:r w:rsidR="003166C3">
        <w:rPr>
          <w:rFonts w:ascii="Arial" w:hAnsi="Arial"/>
        </w:rPr>
        <w:t xml:space="preserve">en lien avec le stage avant la </w:t>
      </w:r>
      <w:r w:rsidR="003166C3" w:rsidRPr="00510E9C">
        <w:rPr>
          <w:rFonts w:ascii="Arial" w:hAnsi="Arial"/>
        </w:rPr>
        <w:t>semaine d’observation.</w:t>
      </w:r>
      <w:r w:rsidR="00A75FBC">
        <w:rPr>
          <w:rFonts w:ascii="Arial" w:hAnsi="Arial"/>
        </w:rPr>
        <w:t xml:space="preserve"> Il peut également l’être par la réussite d’un test de maîtrise minimale des matières à enseigner.</w:t>
      </w:r>
    </w:p>
    <w:p w:rsidR="00EC74ED" w:rsidRDefault="00EC74ED" w:rsidP="00EC74ED">
      <w:pPr>
        <w:jc w:val="both"/>
        <w:rPr>
          <w:rFonts w:ascii="Arial" w:hAnsi="Arial"/>
        </w:rPr>
      </w:pPr>
    </w:p>
    <w:p w:rsidR="00EC74ED" w:rsidRDefault="00EC74ED" w:rsidP="00EC74ED">
      <w:pPr>
        <w:jc w:val="both"/>
        <w:rPr>
          <w:rFonts w:ascii="Arial" w:hAnsi="Arial"/>
        </w:rPr>
      </w:pPr>
      <w:r w:rsidRPr="00510E9C">
        <w:rPr>
          <w:rFonts w:ascii="Arial" w:hAnsi="Arial"/>
        </w:rPr>
        <w:t xml:space="preserve">Ce stage </w:t>
      </w:r>
      <w:r w:rsidR="00D45EE5">
        <w:rPr>
          <w:rFonts w:ascii="Arial" w:hAnsi="Arial"/>
        </w:rPr>
        <w:t xml:space="preserve">comporte </w:t>
      </w:r>
      <w:r w:rsidR="000F4905">
        <w:rPr>
          <w:rFonts w:ascii="Arial" w:hAnsi="Arial"/>
        </w:rPr>
        <w:t xml:space="preserve">environ </w:t>
      </w:r>
      <w:r w:rsidR="00D351C1">
        <w:rPr>
          <w:rFonts w:ascii="Arial" w:hAnsi="Arial"/>
          <w:b/>
        </w:rPr>
        <w:t xml:space="preserve">12 </w:t>
      </w:r>
      <w:r w:rsidR="00D45EE5" w:rsidRPr="003166C3">
        <w:rPr>
          <w:rFonts w:ascii="Arial" w:hAnsi="Arial"/>
          <w:b/>
        </w:rPr>
        <w:t>heures</w:t>
      </w:r>
      <w:r w:rsidR="000F4905">
        <w:rPr>
          <w:rFonts w:ascii="Arial" w:hAnsi="Arial"/>
        </w:rPr>
        <w:t xml:space="preserve"> d’observation du MS, qui peuvent être participatives,  </w:t>
      </w:r>
      <w:r w:rsidR="000F4905" w:rsidRPr="000F4905">
        <w:rPr>
          <w:rFonts w:ascii="Arial" w:hAnsi="Arial"/>
          <w:b/>
        </w:rPr>
        <w:t>3 heures</w:t>
      </w:r>
      <w:r w:rsidR="000F4905">
        <w:rPr>
          <w:rFonts w:ascii="Arial" w:hAnsi="Arial"/>
        </w:rPr>
        <w:t xml:space="preserve"> d’observation du binôme, </w:t>
      </w:r>
      <w:r w:rsidR="00D45EE5">
        <w:rPr>
          <w:rFonts w:ascii="Arial" w:hAnsi="Arial"/>
        </w:rPr>
        <w:t xml:space="preserve">et </w:t>
      </w:r>
      <w:r w:rsidR="00D45EE5" w:rsidRPr="003166C3">
        <w:rPr>
          <w:rFonts w:ascii="Arial" w:hAnsi="Arial"/>
          <w:b/>
        </w:rPr>
        <w:t>3 heures</w:t>
      </w:r>
      <w:r w:rsidR="00D45EE5">
        <w:rPr>
          <w:rFonts w:ascii="Arial" w:hAnsi="Arial"/>
        </w:rPr>
        <w:t xml:space="preserve"> actives durant lesquelles l’étudiant donne cours seul devant une classe.</w:t>
      </w:r>
    </w:p>
    <w:p w:rsidR="00D45EE5" w:rsidRDefault="00D45EE5" w:rsidP="00EC74ED">
      <w:pPr>
        <w:jc w:val="both"/>
        <w:rPr>
          <w:rFonts w:ascii="Arial" w:hAnsi="Arial"/>
        </w:rPr>
      </w:pPr>
    </w:p>
    <w:p w:rsidR="00D45EE5" w:rsidRDefault="00D45EE5" w:rsidP="00EC74ED">
      <w:pPr>
        <w:numPr>
          <w:ilvl w:val="0"/>
          <w:numId w:val="51"/>
        </w:numPr>
        <w:jc w:val="both"/>
        <w:rPr>
          <w:rFonts w:ascii="Arial" w:hAnsi="Arial"/>
        </w:rPr>
      </w:pPr>
      <w:r>
        <w:rPr>
          <w:rFonts w:ascii="Arial" w:hAnsi="Arial"/>
        </w:rPr>
        <w:t xml:space="preserve">Le </w:t>
      </w:r>
      <w:r w:rsidR="00EC74ED" w:rsidRPr="00510E9C">
        <w:rPr>
          <w:rFonts w:ascii="Arial" w:hAnsi="Arial"/>
        </w:rPr>
        <w:t xml:space="preserve">temps d’observation </w:t>
      </w:r>
      <w:r>
        <w:rPr>
          <w:rFonts w:ascii="Arial" w:hAnsi="Arial"/>
        </w:rPr>
        <w:t>se déroule durant les 3 demi jours et les deux semaines consécutives qui sont à l’horaire de l’étudiant. D</w:t>
      </w:r>
      <w:r w:rsidR="00EC74ED" w:rsidRPr="00D45EE5">
        <w:rPr>
          <w:rFonts w:ascii="Arial" w:hAnsi="Arial"/>
        </w:rPr>
        <w:t>urant </w:t>
      </w:r>
      <w:r>
        <w:rPr>
          <w:rFonts w:ascii="Arial" w:hAnsi="Arial"/>
        </w:rPr>
        <w:t xml:space="preserve">ce temps, </w:t>
      </w:r>
      <w:r w:rsidR="00EC74ED" w:rsidRPr="00D45EE5">
        <w:rPr>
          <w:rFonts w:ascii="Arial" w:hAnsi="Arial"/>
        </w:rPr>
        <w:t xml:space="preserve"> l’étudiant observe</w:t>
      </w:r>
      <w:r w:rsidR="00EC74ED" w:rsidRPr="00510E9C">
        <w:rPr>
          <w:rFonts w:ascii="Arial" w:hAnsi="Arial"/>
        </w:rPr>
        <w:t xml:space="preserve"> le milieu scolaire d’accueil selon les consignes des didacticiens et psychopédagogues. Ce temps comporte </w:t>
      </w:r>
      <w:r w:rsidR="000F4905">
        <w:rPr>
          <w:rFonts w:ascii="Arial" w:hAnsi="Arial"/>
        </w:rPr>
        <w:t xml:space="preserve">12 </w:t>
      </w:r>
      <w:r>
        <w:rPr>
          <w:rFonts w:ascii="Arial" w:hAnsi="Arial"/>
        </w:rPr>
        <w:t>p</w:t>
      </w:r>
      <w:r w:rsidR="00EC74ED" w:rsidRPr="00510E9C">
        <w:rPr>
          <w:rFonts w:ascii="Arial" w:hAnsi="Arial"/>
        </w:rPr>
        <w:t xml:space="preserve">ériodes </w:t>
      </w:r>
      <w:r w:rsidR="003166C3">
        <w:rPr>
          <w:rFonts w:ascii="Arial" w:hAnsi="Arial"/>
        </w:rPr>
        <w:t xml:space="preserve">en classe, </w:t>
      </w:r>
      <w:r w:rsidR="00EC74ED" w:rsidRPr="00510E9C">
        <w:rPr>
          <w:rFonts w:ascii="Arial" w:hAnsi="Arial"/>
        </w:rPr>
        <w:t>ainsi que des activités hors classe (interview,…)</w:t>
      </w:r>
      <w:r>
        <w:rPr>
          <w:rFonts w:ascii="Arial" w:hAnsi="Arial"/>
        </w:rPr>
        <w:t xml:space="preserve"> et l’observation des 3 heures actives de son binôme. En concertation avec son maître de stage, l’étudiant peut prendre une part active à certaines activités d’apprentissage (</w:t>
      </w:r>
      <w:r w:rsidR="00295693">
        <w:rPr>
          <w:rFonts w:ascii="Arial" w:hAnsi="Arial"/>
        </w:rPr>
        <w:t xml:space="preserve">gestion d’un </w:t>
      </w:r>
      <w:r>
        <w:rPr>
          <w:rFonts w:ascii="Arial" w:hAnsi="Arial"/>
        </w:rPr>
        <w:t>travail de groupe, aide en classe, en sortie de classe, petite explication aux élèves, etc.).</w:t>
      </w:r>
    </w:p>
    <w:p w:rsidR="00D45EE5" w:rsidRDefault="00D45EE5" w:rsidP="00D45EE5">
      <w:pPr>
        <w:pStyle w:val="Paragraphedeliste"/>
        <w:rPr>
          <w:rFonts w:ascii="Arial" w:hAnsi="Arial"/>
        </w:rPr>
      </w:pPr>
    </w:p>
    <w:p w:rsidR="00D45EE5" w:rsidRDefault="00D45EE5" w:rsidP="00EC74ED">
      <w:pPr>
        <w:numPr>
          <w:ilvl w:val="0"/>
          <w:numId w:val="51"/>
        </w:numPr>
        <w:jc w:val="both"/>
        <w:rPr>
          <w:rFonts w:ascii="Arial" w:hAnsi="Arial"/>
        </w:rPr>
      </w:pPr>
      <w:r>
        <w:rPr>
          <w:rFonts w:ascii="Arial" w:hAnsi="Arial"/>
        </w:rPr>
        <w:t xml:space="preserve">Le stage actif de 3 heures se déroule </w:t>
      </w:r>
      <w:r w:rsidR="000F4905">
        <w:rPr>
          <w:rFonts w:ascii="Arial" w:hAnsi="Arial"/>
        </w:rPr>
        <w:t xml:space="preserve">durant la dernière semaine du stage, </w:t>
      </w:r>
      <w:r>
        <w:rPr>
          <w:rFonts w:ascii="Arial" w:hAnsi="Arial"/>
        </w:rPr>
        <w:t xml:space="preserve">si et seulement si l’étudiant </w:t>
      </w:r>
      <w:r w:rsidR="003166C3">
        <w:rPr>
          <w:rFonts w:ascii="Arial" w:hAnsi="Arial"/>
        </w:rPr>
        <w:t xml:space="preserve">a déjà observé au minimum </w:t>
      </w:r>
      <w:r w:rsidR="003166C3" w:rsidRPr="00295693">
        <w:rPr>
          <w:rFonts w:ascii="Arial" w:hAnsi="Arial"/>
          <w:b/>
        </w:rPr>
        <w:t xml:space="preserve"> </w:t>
      </w:r>
      <w:r w:rsidR="00D351C1">
        <w:rPr>
          <w:rFonts w:ascii="Arial" w:hAnsi="Arial"/>
          <w:b/>
        </w:rPr>
        <w:t xml:space="preserve">6 </w:t>
      </w:r>
      <w:r w:rsidR="003166C3" w:rsidRPr="00295693">
        <w:rPr>
          <w:rFonts w:ascii="Arial" w:hAnsi="Arial"/>
          <w:b/>
        </w:rPr>
        <w:t>heures</w:t>
      </w:r>
      <w:r w:rsidR="003166C3">
        <w:rPr>
          <w:rFonts w:ascii="Arial" w:hAnsi="Arial"/>
        </w:rPr>
        <w:t xml:space="preserve"> de cours et a</w:t>
      </w:r>
      <w:r w:rsidR="000F4905">
        <w:rPr>
          <w:rFonts w:ascii="Arial" w:hAnsi="Arial"/>
        </w:rPr>
        <w:t xml:space="preserve"> reçu le</w:t>
      </w:r>
      <w:r>
        <w:rPr>
          <w:rFonts w:ascii="Arial" w:hAnsi="Arial"/>
        </w:rPr>
        <w:t xml:space="preserve"> « feu vert » </w:t>
      </w:r>
      <w:r w:rsidR="000F4905">
        <w:rPr>
          <w:rFonts w:ascii="Arial" w:hAnsi="Arial"/>
        </w:rPr>
        <w:t xml:space="preserve">de l’ISPG </w:t>
      </w:r>
      <w:r>
        <w:rPr>
          <w:rFonts w:ascii="Arial" w:hAnsi="Arial"/>
        </w:rPr>
        <w:t xml:space="preserve">et </w:t>
      </w:r>
      <w:r w:rsidR="003166C3">
        <w:rPr>
          <w:rFonts w:ascii="Arial" w:hAnsi="Arial"/>
        </w:rPr>
        <w:t>si il a obtenu l’approbation de son travail par le maître de stage</w:t>
      </w:r>
      <w:r w:rsidR="000F4905">
        <w:rPr>
          <w:rFonts w:ascii="Arial" w:hAnsi="Arial"/>
        </w:rPr>
        <w:t>, au terme de la semaine qui précède.</w:t>
      </w:r>
    </w:p>
    <w:p w:rsidR="00EC74ED" w:rsidRDefault="00EC74ED" w:rsidP="00EC74ED">
      <w:pPr>
        <w:ind w:left="1080"/>
        <w:jc w:val="both"/>
        <w:rPr>
          <w:rFonts w:ascii="Arial" w:hAnsi="Arial"/>
        </w:rPr>
      </w:pPr>
      <w:r w:rsidRPr="00510E9C">
        <w:rPr>
          <w:rFonts w:ascii="Arial" w:hAnsi="Arial"/>
        </w:rPr>
        <w:t xml:space="preserve">Outre les attentes minimales définies par chaque sous-section pour obtenir ce </w:t>
      </w:r>
      <w:r w:rsidRPr="00295693">
        <w:rPr>
          <w:rFonts w:ascii="Arial" w:hAnsi="Arial"/>
          <w:b/>
        </w:rPr>
        <w:t>« feu vert »,</w:t>
      </w:r>
      <w:r w:rsidRPr="00510E9C">
        <w:rPr>
          <w:rFonts w:ascii="Arial" w:hAnsi="Arial"/>
        </w:rPr>
        <w:t xml:space="preserve"> les didacticiens se réservent le droit d’évaluer préalablement la connaissance minimale de la matière à enseigner. </w:t>
      </w:r>
    </w:p>
    <w:p w:rsidR="003166C3" w:rsidRPr="00510E9C" w:rsidRDefault="003166C3" w:rsidP="00EC74ED">
      <w:pPr>
        <w:ind w:left="1080"/>
        <w:jc w:val="both"/>
        <w:rPr>
          <w:rFonts w:ascii="Arial" w:hAnsi="Arial"/>
        </w:rPr>
      </w:pPr>
    </w:p>
    <w:p w:rsidR="00EC74ED" w:rsidRPr="00510E9C" w:rsidRDefault="00EC74ED" w:rsidP="00EC74ED">
      <w:pPr>
        <w:ind w:left="1080"/>
        <w:jc w:val="both"/>
        <w:rPr>
          <w:rFonts w:ascii="Arial" w:hAnsi="Arial"/>
        </w:rPr>
      </w:pPr>
      <w:r w:rsidRPr="00510E9C">
        <w:rPr>
          <w:rFonts w:ascii="Arial" w:hAnsi="Arial"/>
        </w:rPr>
        <w:t xml:space="preserve">Sous la responsabilité et la supervision du maître de stage, et en </w:t>
      </w:r>
      <w:r>
        <w:rPr>
          <w:rFonts w:ascii="Arial" w:hAnsi="Arial"/>
        </w:rPr>
        <w:t xml:space="preserve">concertation </w:t>
      </w:r>
      <w:r w:rsidRPr="00510E9C">
        <w:rPr>
          <w:rFonts w:ascii="Arial" w:hAnsi="Arial"/>
        </w:rPr>
        <w:t>avec l’étudiant, celui-ci peut donner quelques périodes de cours en plus.</w:t>
      </w:r>
    </w:p>
    <w:p w:rsidR="003166C3" w:rsidRDefault="003166C3" w:rsidP="00EC74ED">
      <w:pPr>
        <w:ind w:left="1080"/>
        <w:jc w:val="both"/>
        <w:rPr>
          <w:rFonts w:ascii="Arial" w:hAnsi="Arial"/>
        </w:rPr>
      </w:pPr>
    </w:p>
    <w:p w:rsidR="003166C3" w:rsidRDefault="00EC74ED" w:rsidP="00EC74ED">
      <w:pPr>
        <w:ind w:left="1080"/>
        <w:jc w:val="both"/>
        <w:rPr>
          <w:rFonts w:ascii="Arial" w:hAnsi="Arial"/>
        </w:rPr>
      </w:pPr>
      <w:r w:rsidRPr="00510E9C">
        <w:rPr>
          <w:rFonts w:ascii="Arial" w:hAnsi="Arial"/>
        </w:rPr>
        <w:t xml:space="preserve">Un </w:t>
      </w:r>
      <w:r w:rsidRPr="00295693">
        <w:rPr>
          <w:rFonts w:ascii="Arial" w:hAnsi="Arial"/>
          <w:b/>
        </w:rPr>
        <w:t>« feu orange »</w:t>
      </w:r>
      <w:r w:rsidRPr="00510E9C">
        <w:rPr>
          <w:rFonts w:ascii="Arial" w:hAnsi="Arial"/>
        </w:rPr>
        <w:t xml:space="preserve"> peut être donné si les préparations ou les connaissances minimales sont jugées insuffisantes au terme de la semaine de préparation.</w:t>
      </w:r>
      <w:r w:rsidR="00295693">
        <w:rPr>
          <w:rFonts w:ascii="Arial" w:hAnsi="Arial"/>
        </w:rPr>
        <w:t xml:space="preserve"> Ou si l’étudiant n’a pas déjà presté 8 heures d’observation. </w:t>
      </w:r>
      <w:r w:rsidRPr="00510E9C">
        <w:rPr>
          <w:rFonts w:ascii="Arial" w:hAnsi="Arial"/>
        </w:rPr>
        <w:t>Dans ce</w:t>
      </w:r>
      <w:r w:rsidR="00295693">
        <w:rPr>
          <w:rFonts w:ascii="Arial" w:hAnsi="Arial"/>
        </w:rPr>
        <w:t>s</w:t>
      </w:r>
      <w:r w:rsidRPr="00510E9C">
        <w:rPr>
          <w:rFonts w:ascii="Arial" w:hAnsi="Arial"/>
        </w:rPr>
        <w:t xml:space="preserve"> cas, l’étudiant ne donne pas les trois périodes de cours </w:t>
      </w:r>
      <w:r w:rsidR="00295693">
        <w:rPr>
          <w:rFonts w:ascii="Arial" w:hAnsi="Arial"/>
        </w:rPr>
        <w:t xml:space="preserve">actives </w:t>
      </w:r>
      <w:r w:rsidRPr="00510E9C">
        <w:rPr>
          <w:rFonts w:ascii="Arial" w:hAnsi="Arial"/>
        </w:rPr>
        <w:t xml:space="preserve">mais </w:t>
      </w:r>
      <w:r w:rsidR="003166C3">
        <w:rPr>
          <w:rFonts w:ascii="Arial" w:hAnsi="Arial"/>
        </w:rPr>
        <w:t>poursuit son stage d’observation</w:t>
      </w:r>
      <w:r w:rsidRPr="00510E9C">
        <w:rPr>
          <w:rFonts w:ascii="Arial" w:hAnsi="Arial"/>
        </w:rPr>
        <w:t>.</w:t>
      </w:r>
    </w:p>
    <w:p w:rsidR="00EC74ED" w:rsidRDefault="00EC74ED" w:rsidP="00EC74ED">
      <w:pPr>
        <w:ind w:left="1080"/>
        <w:jc w:val="both"/>
        <w:rPr>
          <w:rFonts w:ascii="Arial" w:hAnsi="Arial"/>
        </w:rPr>
      </w:pPr>
      <w:r w:rsidRPr="00BC5C54">
        <w:rPr>
          <w:rFonts w:ascii="Arial" w:hAnsi="Arial"/>
        </w:rPr>
        <w:t xml:space="preserve"> </w:t>
      </w:r>
    </w:p>
    <w:p w:rsidR="00EC74ED" w:rsidRPr="002C54E0" w:rsidRDefault="00EC74ED" w:rsidP="00EC74ED">
      <w:pPr>
        <w:ind w:left="1080"/>
        <w:jc w:val="both"/>
        <w:rPr>
          <w:rFonts w:ascii="Arial" w:hAnsi="Arial"/>
          <w:b/>
        </w:rPr>
      </w:pPr>
      <w:r w:rsidRPr="002C54E0">
        <w:rPr>
          <w:rFonts w:ascii="Arial" w:hAnsi="Arial"/>
          <w:b/>
        </w:rPr>
        <w:t>Le « feu rouge »</w:t>
      </w:r>
      <w:r>
        <w:rPr>
          <w:rFonts w:ascii="Arial" w:hAnsi="Arial"/>
        </w:rPr>
        <w:t xml:space="preserve"> est </w:t>
      </w:r>
      <w:r w:rsidR="009E77AC">
        <w:rPr>
          <w:rFonts w:ascii="Arial" w:hAnsi="Arial"/>
        </w:rPr>
        <w:t xml:space="preserve">une </w:t>
      </w:r>
      <w:r>
        <w:rPr>
          <w:rFonts w:ascii="Arial" w:hAnsi="Arial"/>
        </w:rPr>
        <w:t xml:space="preserve">interdiction de </w:t>
      </w:r>
      <w:r w:rsidR="009E77AC">
        <w:rPr>
          <w:rFonts w:ascii="Arial" w:hAnsi="Arial"/>
        </w:rPr>
        <w:t xml:space="preserve">partir en stage ou de le </w:t>
      </w:r>
      <w:r>
        <w:rPr>
          <w:rFonts w:ascii="Arial" w:hAnsi="Arial"/>
        </w:rPr>
        <w:t>p</w:t>
      </w:r>
      <w:r w:rsidR="009E77AC">
        <w:rPr>
          <w:rFonts w:ascii="Arial" w:hAnsi="Arial"/>
        </w:rPr>
        <w:t xml:space="preserve">oursuivre. </w:t>
      </w:r>
      <w:r>
        <w:rPr>
          <w:rFonts w:ascii="Arial" w:hAnsi="Arial"/>
        </w:rPr>
        <w:t xml:space="preserve"> Il oblige l’étudiant à prendre </w:t>
      </w:r>
      <w:r w:rsidRPr="002C54E0">
        <w:rPr>
          <w:rFonts w:ascii="Arial" w:hAnsi="Arial"/>
          <w:b/>
        </w:rPr>
        <w:t>rendez-vous avec le service d’aide à la réussite (SAR</w:t>
      </w:r>
      <w:r w:rsidRPr="00295693">
        <w:rPr>
          <w:rFonts w:ascii="Arial" w:hAnsi="Arial"/>
        </w:rPr>
        <w:t>).</w:t>
      </w:r>
      <w:r w:rsidR="00295693" w:rsidRPr="00295693">
        <w:rPr>
          <w:rFonts w:ascii="Arial" w:hAnsi="Arial"/>
        </w:rPr>
        <w:t xml:space="preserve"> Il est donné en cas de non-respect du cadre, des codes et de la déontologie</w:t>
      </w:r>
      <w:r w:rsidR="00295693">
        <w:rPr>
          <w:rFonts w:ascii="Arial" w:hAnsi="Arial"/>
          <w:b/>
        </w:rPr>
        <w:t>.</w:t>
      </w:r>
    </w:p>
    <w:p w:rsidR="00EC74ED" w:rsidRPr="00510E9C" w:rsidRDefault="00EC74ED" w:rsidP="00EC74ED">
      <w:pPr>
        <w:jc w:val="both"/>
        <w:rPr>
          <w:rFonts w:ascii="Arial" w:hAnsi="Arial"/>
        </w:rPr>
      </w:pPr>
    </w:p>
    <w:p w:rsidR="00EC74ED" w:rsidRDefault="00EC74ED" w:rsidP="00EC74ED">
      <w:pPr>
        <w:jc w:val="both"/>
        <w:rPr>
          <w:rFonts w:ascii="Arial" w:hAnsi="Arial"/>
        </w:rPr>
      </w:pPr>
      <w:r w:rsidRPr="002C54E0">
        <w:rPr>
          <w:rFonts w:ascii="Arial" w:hAnsi="Arial"/>
          <w:b/>
        </w:rPr>
        <w:t>En cas d’échec</w:t>
      </w:r>
      <w:r>
        <w:rPr>
          <w:rFonts w:ascii="Arial" w:hAnsi="Arial"/>
        </w:rPr>
        <w:t xml:space="preserve"> au stage et de réussite d’année à 45 ECTS, le stage sera refait en même temps que le stage 2.1. </w:t>
      </w:r>
      <w:r w:rsidR="003166C3">
        <w:rPr>
          <w:rFonts w:ascii="Arial" w:hAnsi="Arial"/>
        </w:rPr>
        <w:t>L’étudiant preste 3 heures actives supplémentaires (évaluées avec le stage 2.1.) et 10 heures d’observation pour lesquelles il remet un rapport (évaluation du stage B1). Si le rapport est jugé insuffisant, l’étudiant a la possibilité de refaire la même démarche au stage 2.2.</w:t>
      </w:r>
    </w:p>
    <w:p w:rsidR="00EC74ED" w:rsidRDefault="00EC74ED" w:rsidP="00EC74ED">
      <w:pPr>
        <w:jc w:val="both"/>
        <w:rPr>
          <w:rFonts w:ascii="Arial" w:hAnsi="Arial"/>
          <w:b/>
        </w:rPr>
      </w:pPr>
    </w:p>
    <w:p w:rsidR="00EC74ED" w:rsidRPr="00510E9C" w:rsidRDefault="00EC74ED" w:rsidP="00EC74ED">
      <w:pPr>
        <w:jc w:val="both"/>
        <w:rPr>
          <w:rFonts w:ascii="Arial" w:hAnsi="Arial"/>
          <w:b/>
        </w:rPr>
      </w:pPr>
      <w:r w:rsidRPr="00510E9C">
        <w:rPr>
          <w:rFonts w:ascii="Arial" w:hAnsi="Arial"/>
          <w:b/>
        </w:rPr>
        <w:t>En B2</w:t>
      </w:r>
    </w:p>
    <w:p w:rsidR="00EC74ED" w:rsidRPr="00510E9C" w:rsidRDefault="00EC74ED" w:rsidP="00EC74ED">
      <w:pPr>
        <w:jc w:val="both"/>
        <w:rPr>
          <w:rFonts w:ascii="Arial" w:hAnsi="Arial"/>
        </w:rPr>
      </w:pPr>
    </w:p>
    <w:p w:rsidR="00EC74ED" w:rsidRPr="00510E9C" w:rsidRDefault="00EC74ED" w:rsidP="00EC74ED">
      <w:pPr>
        <w:jc w:val="both"/>
        <w:rPr>
          <w:rFonts w:ascii="Arial" w:hAnsi="Arial"/>
        </w:rPr>
      </w:pPr>
      <w:r w:rsidRPr="00510E9C">
        <w:rPr>
          <w:rFonts w:ascii="Arial" w:hAnsi="Arial"/>
        </w:rPr>
        <w:t>Les stages font partie d’une Unité d’enseignement transversale, sur les deux semestres, afin de permettre une évolution de l’étudiant.</w:t>
      </w:r>
    </w:p>
    <w:p w:rsidR="00EC74ED" w:rsidRPr="00510E9C" w:rsidRDefault="00EC74ED" w:rsidP="00EC74ED">
      <w:pPr>
        <w:jc w:val="both"/>
        <w:rPr>
          <w:rFonts w:ascii="Arial" w:hAnsi="Arial"/>
        </w:rPr>
      </w:pPr>
    </w:p>
    <w:p w:rsidR="00EC74ED" w:rsidRPr="00510E9C" w:rsidRDefault="00EC74ED" w:rsidP="00EC74ED">
      <w:pPr>
        <w:jc w:val="both"/>
        <w:rPr>
          <w:rFonts w:ascii="Arial" w:hAnsi="Arial"/>
        </w:rPr>
      </w:pPr>
      <w:r w:rsidRPr="00510E9C">
        <w:rPr>
          <w:rFonts w:ascii="Arial" w:hAnsi="Arial"/>
        </w:rPr>
        <w:t xml:space="preserve">L’étudiant doit prester entre </w:t>
      </w:r>
      <w:r w:rsidR="008D15FA">
        <w:rPr>
          <w:rFonts w:ascii="Arial" w:hAnsi="Arial"/>
          <w:b/>
        </w:rPr>
        <w:t>12 et 14</w:t>
      </w:r>
      <w:r w:rsidRPr="00510E9C">
        <w:rPr>
          <w:rFonts w:ascii="Arial" w:hAnsi="Arial"/>
        </w:rPr>
        <w:t xml:space="preserve"> périodes de cours par semaine de stage (2 fois deux semaines).</w:t>
      </w:r>
    </w:p>
    <w:p w:rsidR="00EC74ED" w:rsidRPr="00510E9C" w:rsidRDefault="00EC74ED" w:rsidP="00EC74ED">
      <w:pPr>
        <w:jc w:val="both"/>
        <w:rPr>
          <w:rFonts w:ascii="Arial" w:hAnsi="Arial"/>
        </w:rPr>
      </w:pPr>
    </w:p>
    <w:p w:rsidR="00EC74ED" w:rsidRPr="00510E9C" w:rsidRDefault="00EC74ED" w:rsidP="00EC74ED">
      <w:pPr>
        <w:jc w:val="both"/>
        <w:rPr>
          <w:rFonts w:ascii="Arial" w:hAnsi="Arial"/>
        </w:rPr>
      </w:pPr>
      <w:r w:rsidRPr="00510E9C">
        <w:rPr>
          <w:rFonts w:ascii="Arial" w:hAnsi="Arial"/>
        </w:rPr>
        <w:t>L’étudiant est également supposé participer à la vie de l’école et prendre en charge une série de tâches : assistance à une journée pédagogique, surveillances, corrections, dédoublements, rattrapages, etc.</w:t>
      </w:r>
    </w:p>
    <w:p w:rsidR="00EC74ED" w:rsidRPr="00510E9C" w:rsidRDefault="00EC74ED" w:rsidP="00EC74ED">
      <w:pPr>
        <w:jc w:val="both"/>
        <w:rPr>
          <w:rFonts w:ascii="Arial" w:hAnsi="Arial"/>
        </w:rPr>
      </w:pPr>
    </w:p>
    <w:p w:rsidR="00EC74ED" w:rsidRPr="00510E9C" w:rsidRDefault="00EC74ED" w:rsidP="00EC74ED">
      <w:pPr>
        <w:jc w:val="both"/>
        <w:rPr>
          <w:rFonts w:ascii="Arial" w:hAnsi="Arial"/>
        </w:rPr>
      </w:pPr>
      <w:r w:rsidRPr="00510E9C">
        <w:rPr>
          <w:rFonts w:ascii="Arial" w:hAnsi="Arial"/>
        </w:rPr>
        <w:t>Sans préjudice de l’obtention (ou non) du « feu vert », délivré à la fin de la semaine de préparation en fonction des exigences minimales définies par chaque sous-section, dont minimum une semaine complète de préparation</w:t>
      </w:r>
      <w:r>
        <w:rPr>
          <w:rFonts w:ascii="Arial" w:hAnsi="Arial"/>
        </w:rPr>
        <w:t>s</w:t>
      </w:r>
      <w:r w:rsidRPr="00510E9C">
        <w:rPr>
          <w:rFonts w:ascii="Arial" w:hAnsi="Arial"/>
        </w:rPr>
        <w:t xml:space="preserve"> finalisée</w:t>
      </w:r>
      <w:r>
        <w:rPr>
          <w:rFonts w:ascii="Arial" w:hAnsi="Arial"/>
        </w:rPr>
        <w:t>s</w:t>
      </w:r>
      <w:r w:rsidRPr="00510E9C">
        <w:rPr>
          <w:rFonts w:ascii="Arial" w:hAnsi="Arial"/>
        </w:rPr>
        <w:t>,</w:t>
      </w:r>
      <w:r w:rsidRPr="00510E9C">
        <w:rPr>
          <w:rFonts w:ascii="Arial" w:hAnsi="Arial"/>
          <w:i/>
        </w:rPr>
        <w:t xml:space="preserve"> l’accès</w:t>
      </w:r>
      <w:r w:rsidRPr="00510E9C">
        <w:rPr>
          <w:rFonts w:ascii="Arial" w:hAnsi="Arial"/>
        </w:rPr>
        <w:t xml:space="preserve"> au stage est conditionné par la présence obligatoire aux AFP et aux cours de didactique et </w:t>
      </w:r>
      <w:proofErr w:type="spellStart"/>
      <w:r w:rsidRPr="00510E9C">
        <w:rPr>
          <w:rFonts w:ascii="Arial" w:hAnsi="Arial"/>
        </w:rPr>
        <w:t>méthodo</w:t>
      </w:r>
      <w:proofErr w:type="spellEnd"/>
      <w:r w:rsidRPr="00510E9C">
        <w:rPr>
          <w:rFonts w:ascii="Arial" w:hAnsi="Arial"/>
        </w:rPr>
        <w:t xml:space="preserve"> (80% minimum.- Art. 4 du ROI de l’ISPG, section 1) et par le respect des consignes comportementales (voir ci-dessus « posture enseignante »).</w:t>
      </w:r>
    </w:p>
    <w:p w:rsidR="00EC74ED" w:rsidRPr="00510E9C" w:rsidRDefault="00EC74ED" w:rsidP="00EC74ED">
      <w:pPr>
        <w:jc w:val="both"/>
        <w:rPr>
          <w:rFonts w:ascii="Arial" w:hAnsi="Arial"/>
        </w:rPr>
      </w:pPr>
    </w:p>
    <w:p w:rsidR="00EC74ED" w:rsidRPr="00510E9C" w:rsidRDefault="00EC74ED" w:rsidP="00EC74ED">
      <w:pPr>
        <w:jc w:val="both"/>
        <w:rPr>
          <w:rFonts w:ascii="Arial" w:hAnsi="Arial"/>
          <w:b/>
        </w:rPr>
      </w:pPr>
      <w:r w:rsidRPr="00510E9C">
        <w:rPr>
          <w:rFonts w:ascii="Arial" w:hAnsi="Arial"/>
          <w:b/>
        </w:rPr>
        <w:t>En B3</w:t>
      </w:r>
    </w:p>
    <w:p w:rsidR="00EC74ED" w:rsidRPr="00510E9C" w:rsidRDefault="00EC74ED" w:rsidP="00EC74ED">
      <w:pPr>
        <w:jc w:val="both"/>
        <w:rPr>
          <w:rFonts w:ascii="Arial" w:hAnsi="Arial"/>
        </w:rPr>
      </w:pPr>
    </w:p>
    <w:p w:rsidR="00EC74ED" w:rsidRPr="00510E9C" w:rsidRDefault="00EC74ED" w:rsidP="00EC74ED">
      <w:pPr>
        <w:jc w:val="both"/>
        <w:rPr>
          <w:rFonts w:ascii="Arial" w:hAnsi="Arial"/>
          <w:b/>
        </w:rPr>
      </w:pPr>
      <w:r w:rsidRPr="00510E9C">
        <w:rPr>
          <w:rFonts w:ascii="Arial" w:hAnsi="Arial"/>
        </w:rPr>
        <w:t xml:space="preserve">L’étudiant doit prester entre </w:t>
      </w:r>
      <w:r w:rsidRPr="00510E9C">
        <w:rPr>
          <w:rFonts w:ascii="Arial" w:hAnsi="Arial"/>
          <w:b/>
        </w:rPr>
        <w:t>1</w:t>
      </w:r>
      <w:r w:rsidR="008D15FA">
        <w:rPr>
          <w:rFonts w:ascii="Arial" w:hAnsi="Arial"/>
          <w:b/>
        </w:rPr>
        <w:t>4</w:t>
      </w:r>
      <w:r w:rsidRPr="00510E9C">
        <w:rPr>
          <w:rFonts w:ascii="Arial" w:hAnsi="Arial"/>
          <w:b/>
        </w:rPr>
        <w:t xml:space="preserve"> et 17</w:t>
      </w:r>
      <w:r w:rsidRPr="00510E9C">
        <w:rPr>
          <w:rFonts w:ascii="Arial" w:hAnsi="Arial"/>
        </w:rPr>
        <w:t xml:space="preserve"> périodes de cours par semaine de stage (2 fois quatre semaines). </w:t>
      </w:r>
    </w:p>
    <w:p w:rsidR="00EC74ED" w:rsidRPr="00510E9C" w:rsidRDefault="00EC74ED" w:rsidP="00EC74ED">
      <w:pPr>
        <w:jc w:val="both"/>
        <w:rPr>
          <w:rFonts w:ascii="Arial" w:hAnsi="Arial"/>
        </w:rPr>
      </w:pPr>
    </w:p>
    <w:p w:rsidR="00EC74ED" w:rsidRPr="00510E9C" w:rsidRDefault="00EC74ED" w:rsidP="00EC74ED">
      <w:pPr>
        <w:jc w:val="both"/>
        <w:rPr>
          <w:rFonts w:ascii="Arial" w:hAnsi="Arial"/>
        </w:rPr>
      </w:pPr>
      <w:r w:rsidRPr="00510E9C">
        <w:rPr>
          <w:rFonts w:ascii="Arial" w:hAnsi="Arial"/>
        </w:rPr>
        <w:t>L’étudiant est également supposé participer à la vie de l’école et prendre en charge une série de tâches : assistance à une journée pédagogique, surveillances, corrections, dédoublements, rattrapages, etc.</w:t>
      </w:r>
    </w:p>
    <w:p w:rsidR="00EC74ED" w:rsidRPr="00510E9C" w:rsidRDefault="00EC74ED" w:rsidP="00EC74ED">
      <w:pPr>
        <w:jc w:val="both"/>
        <w:rPr>
          <w:rFonts w:ascii="Arial" w:hAnsi="Arial"/>
        </w:rPr>
      </w:pPr>
    </w:p>
    <w:p w:rsidR="00EC74ED" w:rsidRPr="00510E9C" w:rsidRDefault="00EC74ED" w:rsidP="00EC74ED">
      <w:pPr>
        <w:jc w:val="both"/>
        <w:rPr>
          <w:rFonts w:ascii="Arial" w:hAnsi="Arial"/>
        </w:rPr>
      </w:pPr>
      <w:r w:rsidRPr="00510E9C">
        <w:rPr>
          <w:rFonts w:ascii="Arial" w:hAnsi="Arial"/>
        </w:rPr>
        <w:t>Sans préjudice de l’obtention (ou non) du « feu vert », délivré à la fin de la semaine de préparation en fonction des exigences minimales définies par chaque sous-section, dont minimum une semaine complète de préparation</w:t>
      </w:r>
      <w:r>
        <w:rPr>
          <w:rFonts w:ascii="Arial" w:hAnsi="Arial"/>
        </w:rPr>
        <w:t>s</w:t>
      </w:r>
      <w:r w:rsidRPr="00510E9C">
        <w:rPr>
          <w:rFonts w:ascii="Arial" w:hAnsi="Arial"/>
        </w:rPr>
        <w:t xml:space="preserve"> finalisée</w:t>
      </w:r>
      <w:r>
        <w:rPr>
          <w:rFonts w:ascii="Arial" w:hAnsi="Arial"/>
        </w:rPr>
        <w:t>s</w:t>
      </w:r>
      <w:r w:rsidRPr="00510E9C">
        <w:rPr>
          <w:rFonts w:ascii="Arial" w:hAnsi="Arial"/>
        </w:rPr>
        <w:t>,</w:t>
      </w:r>
      <w:r w:rsidRPr="00510E9C">
        <w:rPr>
          <w:rFonts w:ascii="Arial" w:hAnsi="Arial"/>
          <w:i/>
        </w:rPr>
        <w:t xml:space="preserve"> l’accès</w:t>
      </w:r>
      <w:r w:rsidRPr="00510E9C">
        <w:rPr>
          <w:rFonts w:ascii="Arial" w:hAnsi="Arial"/>
        </w:rPr>
        <w:t xml:space="preserve"> au stage est conditionné par la présence obligatoire aux AFP et aux cours de didactique et </w:t>
      </w:r>
      <w:proofErr w:type="spellStart"/>
      <w:r w:rsidRPr="00510E9C">
        <w:rPr>
          <w:rFonts w:ascii="Arial" w:hAnsi="Arial"/>
        </w:rPr>
        <w:t>méthodo</w:t>
      </w:r>
      <w:proofErr w:type="spellEnd"/>
      <w:r w:rsidRPr="00510E9C">
        <w:rPr>
          <w:rFonts w:ascii="Arial" w:hAnsi="Arial"/>
        </w:rPr>
        <w:t xml:space="preserve"> (80% minimum - Art. 4 du ROI de l’ISPG, section 1) et par le respect des consignes comportementales (voir ci-dessus « posture enseignante »).</w:t>
      </w:r>
    </w:p>
    <w:p w:rsidR="00EC74ED" w:rsidRPr="00510E9C" w:rsidRDefault="00EC74ED" w:rsidP="00EC74ED">
      <w:pPr>
        <w:jc w:val="both"/>
        <w:rPr>
          <w:rFonts w:ascii="Arial" w:hAnsi="Arial"/>
        </w:rPr>
      </w:pPr>
    </w:p>
    <w:p w:rsidR="00EC74ED" w:rsidRPr="00510E9C" w:rsidRDefault="00EC74ED" w:rsidP="00EC74ED">
      <w:pPr>
        <w:pStyle w:val="Corpsdetexte2"/>
        <w:spacing w:before="240" w:after="120"/>
        <w:rPr>
          <w:sz w:val="22"/>
          <w:szCs w:val="22"/>
        </w:rPr>
      </w:pPr>
      <w:r w:rsidRPr="00510E9C">
        <w:rPr>
          <w:sz w:val="22"/>
          <w:szCs w:val="22"/>
        </w:rPr>
        <w:t>1.3</w:t>
      </w:r>
      <w:r>
        <w:rPr>
          <w:sz w:val="22"/>
          <w:szCs w:val="22"/>
        </w:rPr>
        <w:t>.</w:t>
      </w:r>
      <w:r w:rsidRPr="00510E9C">
        <w:rPr>
          <w:sz w:val="22"/>
          <w:szCs w:val="22"/>
        </w:rPr>
        <w:t xml:space="preserve"> Avant le stage</w:t>
      </w:r>
    </w:p>
    <w:p w:rsidR="00EC74ED" w:rsidRPr="00BC5C54" w:rsidRDefault="00EC74ED" w:rsidP="00EC74ED">
      <w:pPr>
        <w:numPr>
          <w:ilvl w:val="0"/>
          <w:numId w:val="35"/>
        </w:numPr>
        <w:jc w:val="both"/>
        <w:rPr>
          <w:rFonts w:ascii="Arial" w:hAnsi="Arial"/>
        </w:rPr>
      </w:pPr>
      <w:r w:rsidRPr="00510E9C">
        <w:rPr>
          <w:rFonts w:ascii="Arial" w:hAnsi="Arial"/>
        </w:rPr>
        <w:t>Dès que l’étudiant a connaissance de la place de stage qui lui est attribuée, il suit la procédure indiquée sur le talon-réponse dans les plus brefs délais.</w:t>
      </w:r>
    </w:p>
    <w:p w:rsidR="00EC74ED" w:rsidRPr="00510E9C" w:rsidRDefault="00EC74ED" w:rsidP="00EC74ED">
      <w:pPr>
        <w:numPr>
          <w:ilvl w:val="0"/>
          <w:numId w:val="35"/>
        </w:numPr>
        <w:jc w:val="both"/>
        <w:rPr>
          <w:rFonts w:ascii="Arial" w:hAnsi="Arial"/>
        </w:rPr>
      </w:pPr>
      <w:r w:rsidRPr="00510E9C">
        <w:rPr>
          <w:rFonts w:ascii="Arial" w:hAnsi="Arial"/>
        </w:rPr>
        <w:t xml:space="preserve">Dès que l’étudiant rencontre ses maîtres de stage, il leur communique le </w:t>
      </w:r>
      <w:r w:rsidRPr="00510E9C">
        <w:rPr>
          <w:rFonts w:ascii="Arial" w:hAnsi="Arial"/>
          <w:b/>
        </w:rPr>
        <w:t>dossier de stage</w:t>
      </w:r>
      <w:r w:rsidRPr="00510E9C">
        <w:rPr>
          <w:rFonts w:ascii="Arial" w:hAnsi="Arial"/>
        </w:rPr>
        <w:t xml:space="preserve"> contenant toutes les informations pouvant leur être utiles (règlement général de stage, modalités d’évaluation,…). Ces dossiers sont transmis en séance de cours par les psychopédagogues qui en expliquent le contenu. En cas d’absence lors de la distribution, l’étudiant photocopie lui-même les documents (disponibles sur le site  ispgnet.be).</w:t>
      </w:r>
    </w:p>
    <w:p w:rsidR="00EC74ED" w:rsidRPr="00510E9C" w:rsidRDefault="00EC74ED" w:rsidP="00EC74ED">
      <w:pPr>
        <w:numPr>
          <w:ilvl w:val="0"/>
          <w:numId w:val="35"/>
        </w:numPr>
        <w:jc w:val="both"/>
        <w:rPr>
          <w:rFonts w:ascii="Arial" w:hAnsi="Arial"/>
        </w:rPr>
      </w:pPr>
      <w:r w:rsidRPr="00510E9C">
        <w:rPr>
          <w:rFonts w:ascii="Arial" w:hAnsi="Arial"/>
        </w:rPr>
        <w:t>B 2 et 3 : l’étudiant effectue un temps d’observation, en concertation avec son maître de stage, si possible pendant les périodes prévues à l’horaire, et obligatoirement en dehors des AFP. Le temps d’observation est attesté par un document contresigné par le maître de stage, à remettre par l’étudiant à ses professeurs en même temps que ses préparations, avant le « feu vert ».</w:t>
      </w:r>
    </w:p>
    <w:p w:rsidR="00EC74ED" w:rsidRPr="00510E9C" w:rsidRDefault="00EC74ED" w:rsidP="00EC74ED">
      <w:pPr>
        <w:numPr>
          <w:ilvl w:val="0"/>
          <w:numId w:val="35"/>
        </w:numPr>
        <w:jc w:val="both"/>
        <w:rPr>
          <w:rFonts w:ascii="Arial" w:hAnsi="Arial"/>
        </w:rPr>
      </w:pPr>
      <w:r w:rsidRPr="00510E9C">
        <w:rPr>
          <w:rFonts w:ascii="Arial" w:hAnsi="Arial"/>
        </w:rPr>
        <w:t xml:space="preserve">L’étudiant veille à bien transmettre son horaire à </w:t>
      </w:r>
      <w:r w:rsidRPr="00510E9C">
        <w:rPr>
          <w:rFonts w:ascii="Arial" w:hAnsi="Arial"/>
          <w:b/>
        </w:rPr>
        <w:t xml:space="preserve">tous </w:t>
      </w:r>
      <w:r w:rsidRPr="00510E9C">
        <w:rPr>
          <w:rFonts w:ascii="Arial" w:hAnsi="Arial"/>
        </w:rPr>
        <w:t xml:space="preserve">les </w:t>
      </w:r>
      <w:r>
        <w:rPr>
          <w:rFonts w:ascii="Arial" w:hAnsi="Arial"/>
        </w:rPr>
        <w:t xml:space="preserve">enseignants </w:t>
      </w:r>
      <w:r w:rsidRPr="00510E9C">
        <w:rPr>
          <w:rFonts w:ascii="Arial" w:hAnsi="Arial"/>
        </w:rPr>
        <w:t>de l’ISPG (et non à la coordination) susceptibles de les visiter, et ce, au plus tard le dernier jour ouvrable précédant la période de stage. Les éventuels changements d’horaires doivent être communiqués aux heures ouvrables aux professeurs visiteurs, par mail, 24h à l’avance, ou par sms (signé) le matin, et cela, avec la courtoisie professionnelle qui s’impose.</w:t>
      </w:r>
    </w:p>
    <w:p w:rsidR="003166C3" w:rsidRPr="000F4905" w:rsidRDefault="00EC74ED" w:rsidP="000F4905">
      <w:pPr>
        <w:numPr>
          <w:ilvl w:val="0"/>
          <w:numId w:val="35"/>
        </w:numPr>
        <w:jc w:val="both"/>
        <w:rPr>
          <w:rFonts w:ascii="Arial" w:hAnsi="Arial"/>
        </w:rPr>
      </w:pPr>
      <w:r w:rsidRPr="00510E9C">
        <w:rPr>
          <w:rFonts w:ascii="Arial" w:hAnsi="Arial"/>
        </w:rPr>
        <w:t>Les étudiants sont obligatoirement présents pendant les semaines de préparations ; ils rencontrent obligatoirement leurs didacticiens auxquels ils montrent leurs préparations. Au terme de cette période, et sans préjudice de ce qui est dit supra (présence aux AFP et posture enseignante), l’étudiant reçoit ou non l’autorisation de partir en stage : le refus de l’accès au stage (« feu rouge ») est soumis à l’aval de la direction ou de son délégué (l’</w:t>
      </w:r>
      <w:r w:rsidRPr="00510E9C">
        <w:rPr>
          <w:rFonts w:ascii="Arial" w:hAnsi="Arial"/>
          <w:b/>
          <w:bCs/>
        </w:rPr>
        <w:t>article 10 § 4 du Règlement spécifique de l’ISPG est d’application</w:t>
      </w:r>
      <w:r w:rsidRPr="00510E9C">
        <w:rPr>
          <w:rFonts w:ascii="Arial" w:hAnsi="Arial"/>
        </w:rPr>
        <w:t>). Il est transmis à l’école de stage par les soins de l’étudiant et des professeurs de l’ISPG.</w:t>
      </w:r>
    </w:p>
    <w:p w:rsidR="00EC74ED" w:rsidRPr="00510E9C" w:rsidRDefault="00EC74ED" w:rsidP="00EC74ED">
      <w:pPr>
        <w:pStyle w:val="Corpsdetexte2"/>
        <w:spacing w:before="240" w:after="120"/>
        <w:rPr>
          <w:sz w:val="22"/>
          <w:szCs w:val="22"/>
        </w:rPr>
      </w:pPr>
      <w:r w:rsidRPr="00510E9C">
        <w:rPr>
          <w:sz w:val="22"/>
          <w:szCs w:val="22"/>
        </w:rPr>
        <w:t>1.4</w:t>
      </w:r>
      <w:r>
        <w:rPr>
          <w:sz w:val="22"/>
          <w:szCs w:val="22"/>
        </w:rPr>
        <w:t>.</w:t>
      </w:r>
      <w:r w:rsidRPr="00510E9C">
        <w:rPr>
          <w:sz w:val="22"/>
          <w:szCs w:val="22"/>
        </w:rPr>
        <w:t xml:space="preserve"> Pendant le stage</w:t>
      </w:r>
    </w:p>
    <w:p w:rsidR="00EC74ED" w:rsidRPr="00510E9C" w:rsidRDefault="00EC74ED" w:rsidP="00EC74ED">
      <w:pPr>
        <w:numPr>
          <w:ilvl w:val="0"/>
          <w:numId w:val="36"/>
        </w:numPr>
        <w:jc w:val="both"/>
        <w:rPr>
          <w:rFonts w:ascii="Arial" w:hAnsi="Arial"/>
        </w:rPr>
      </w:pPr>
      <w:r w:rsidRPr="00510E9C">
        <w:rPr>
          <w:rFonts w:ascii="Arial" w:hAnsi="Arial"/>
        </w:rPr>
        <w:t xml:space="preserve">Au début du stage, l’étudiant se présente d’abord à </w:t>
      </w:r>
      <w:r>
        <w:rPr>
          <w:rFonts w:ascii="Arial" w:hAnsi="Arial"/>
        </w:rPr>
        <w:t>la d</w:t>
      </w:r>
      <w:r w:rsidRPr="00510E9C">
        <w:rPr>
          <w:rFonts w:ascii="Arial" w:hAnsi="Arial"/>
        </w:rPr>
        <w:t xml:space="preserve">irection de l’établissement ou </w:t>
      </w:r>
      <w:r>
        <w:rPr>
          <w:rFonts w:ascii="Arial" w:hAnsi="Arial"/>
        </w:rPr>
        <w:t xml:space="preserve">à </w:t>
      </w:r>
      <w:r w:rsidRPr="00510E9C">
        <w:rPr>
          <w:rFonts w:ascii="Arial" w:hAnsi="Arial"/>
        </w:rPr>
        <w:t>le/la personne responsable des stages et ensuite seulement au maître de stage</w:t>
      </w:r>
      <w:r>
        <w:rPr>
          <w:rFonts w:ascii="Arial" w:hAnsi="Arial"/>
        </w:rPr>
        <w:t>.</w:t>
      </w:r>
    </w:p>
    <w:p w:rsidR="00EC74ED" w:rsidRPr="00510E9C" w:rsidRDefault="00EC74ED" w:rsidP="00EC74ED">
      <w:pPr>
        <w:numPr>
          <w:ilvl w:val="0"/>
          <w:numId w:val="39"/>
        </w:numPr>
        <w:jc w:val="both"/>
        <w:rPr>
          <w:rFonts w:ascii="Arial" w:hAnsi="Arial"/>
        </w:rPr>
      </w:pPr>
      <w:r w:rsidRPr="00510E9C">
        <w:rPr>
          <w:rFonts w:ascii="Arial" w:hAnsi="Arial"/>
        </w:rPr>
        <w:t xml:space="preserve">Le stage se passe dans un climat positif, dans le respect des règles élémentaires du savoir-vivre, entre autres la </w:t>
      </w:r>
      <w:r w:rsidRPr="00510E9C">
        <w:rPr>
          <w:rFonts w:ascii="Arial" w:hAnsi="Arial"/>
          <w:b/>
        </w:rPr>
        <w:t>ponctualité</w:t>
      </w:r>
      <w:r w:rsidRPr="00510E9C">
        <w:rPr>
          <w:rFonts w:ascii="Arial" w:hAnsi="Arial"/>
        </w:rPr>
        <w:t>. L’étudiant se comporte comme un futur éducateur : attitude et tenue vestimentaire, langage soigné, etc. (voir supra)</w:t>
      </w:r>
    </w:p>
    <w:p w:rsidR="00EC74ED" w:rsidRPr="00510E9C" w:rsidRDefault="00EC74ED" w:rsidP="00EC74ED">
      <w:pPr>
        <w:numPr>
          <w:ilvl w:val="0"/>
          <w:numId w:val="36"/>
        </w:numPr>
        <w:jc w:val="both"/>
        <w:rPr>
          <w:rFonts w:ascii="Arial" w:hAnsi="Arial"/>
        </w:rPr>
      </w:pPr>
      <w:r w:rsidRPr="00510E9C">
        <w:rPr>
          <w:rFonts w:ascii="Arial" w:hAnsi="Arial"/>
        </w:rPr>
        <w:t xml:space="preserve">L’étudiant doit montrer ses préparations au maître de stage </w:t>
      </w:r>
      <w:r w:rsidRPr="00510E9C">
        <w:rPr>
          <w:rFonts w:ascii="Arial" w:hAnsi="Arial"/>
          <w:b/>
          <w:bCs/>
          <w:u w:val="single"/>
        </w:rPr>
        <w:t>au minimum</w:t>
      </w:r>
      <w:r w:rsidRPr="00510E9C">
        <w:rPr>
          <w:rFonts w:ascii="Arial" w:hAnsi="Arial"/>
          <w:u w:val="single"/>
        </w:rPr>
        <w:t xml:space="preserve"> </w:t>
      </w:r>
      <w:r w:rsidRPr="00510E9C">
        <w:rPr>
          <w:rFonts w:ascii="Arial" w:hAnsi="Arial"/>
          <w:b/>
          <w:bCs/>
          <w:u w:val="single"/>
        </w:rPr>
        <w:t>deux  jours</w:t>
      </w:r>
      <w:r w:rsidRPr="00510E9C">
        <w:rPr>
          <w:rFonts w:ascii="Arial" w:hAnsi="Arial"/>
        </w:rPr>
        <w:t xml:space="preserve"> avant la leçon proprement dite. En cas de réajustements, la leçon finalisée doit être donnée au maître de stage au plus tard le matin même de la prestation. </w:t>
      </w:r>
      <w:r w:rsidRPr="00510E9C">
        <w:rPr>
          <w:rFonts w:ascii="Arial" w:hAnsi="Arial"/>
          <w:u w:val="single"/>
        </w:rPr>
        <w:t>Si ces conditions ne sont pas remplies, le maître de stage ou un des enseignants de l’ISPG peut arrêter immédiatement le stage</w:t>
      </w:r>
      <w:r w:rsidRPr="00510E9C">
        <w:rPr>
          <w:rFonts w:ascii="Arial" w:hAnsi="Arial"/>
        </w:rPr>
        <w:t xml:space="preserve">. </w:t>
      </w:r>
    </w:p>
    <w:p w:rsidR="00EC74ED" w:rsidRPr="00510E9C" w:rsidRDefault="00EC74ED" w:rsidP="00EC74ED">
      <w:pPr>
        <w:numPr>
          <w:ilvl w:val="0"/>
          <w:numId w:val="36"/>
        </w:numPr>
        <w:jc w:val="both"/>
        <w:rPr>
          <w:rFonts w:ascii="Arial" w:hAnsi="Arial"/>
        </w:rPr>
      </w:pPr>
      <w:r w:rsidRPr="00510E9C">
        <w:rPr>
          <w:rFonts w:ascii="Arial" w:hAnsi="Arial"/>
        </w:rPr>
        <w:t xml:space="preserve">L’étudiant veille à avoir toujours tout </w:t>
      </w:r>
      <w:r>
        <w:rPr>
          <w:rFonts w:ascii="Arial" w:hAnsi="Arial"/>
        </w:rPr>
        <w:t>son</w:t>
      </w:r>
      <w:r w:rsidRPr="00510E9C">
        <w:rPr>
          <w:rFonts w:ascii="Arial" w:hAnsi="Arial"/>
        </w:rPr>
        <w:t xml:space="preserve"> matériel (farde de préparations, journal de classe (B</w:t>
      </w:r>
      <w:r>
        <w:rPr>
          <w:rFonts w:ascii="Arial" w:hAnsi="Arial"/>
        </w:rPr>
        <w:t xml:space="preserve">3) et à le présenter </w:t>
      </w:r>
      <w:r w:rsidRPr="00510E9C">
        <w:rPr>
          <w:rFonts w:ascii="Arial" w:hAnsi="Arial"/>
        </w:rPr>
        <w:t>lors de la visite d’un enseignant de l’ISPG. (cf. 3. Les visites).</w:t>
      </w:r>
    </w:p>
    <w:p w:rsidR="00EC74ED" w:rsidRPr="00510E9C" w:rsidRDefault="00EC74ED" w:rsidP="00EC74ED">
      <w:pPr>
        <w:numPr>
          <w:ilvl w:val="0"/>
          <w:numId w:val="36"/>
        </w:numPr>
        <w:jc w:val="both"/>
        <w:rPr>
          <w:rFonts w:ascii="Arial" w:hAnsi="Arial"/>
        </w:rPr>
      </w:pPr>
      <w:r w:rsidRPr="00510E9C">
        <w:rPr>
          <w:rFonts w:ascii="Arial" w:hAnsi="Arial"/>
        </w:rPr>
        <w:t>L’étudiant veille à ne pas attendre l’heure précédant la leçon pour faire ses photocopies, les machines ayant la fâcheuse tendance à être occupées ou à « rendre l’âme » à ce moment.</w:t>
      </w:r>
    </w:p>
    <w:p w:rsidR="00EC74ED" w:rsidRPr="00510E9C" w:rsidRDefault="00EC74ED" w:rsidP="00EC74ED">
      <w:pPr>
        <w:numPr>
          <w:ilvl w:val="0"/>
          <w:numId w:val="36"/>
        </w:numPr>
        <w:jc w:val="both"/>
        <w:rPr>
          <w:rFonts w:ascii="Arial" w:hAnsi="Arial"/>
        </w:rPr>
      </w:pPr>
      <w:r w:rsidRPr="00510E9C">
        <w:rPr>
          <w:rFonts w:ascii="Arial" w:hAnsi="Arial"/>
        </w:rPr>
        <w:t>L’étudiant repère les locaux à l'avance afin de ne pas faire perdre de temps aux élèves auxquels il donne cours.</w:t>
      </w:r>
    </w:p>
    <w:p w:rsidR="00EC74ED" w:rsidRPr="00510E9C" w:rsidRDefault="00EC74ED" w:rsidP="00EC74ED">
      <w:pPr>
        <w:numPr>
          <w:ilvl w:val="0"/>
          <w:numId w:val="36"/>
        </w:numPr>
        <w:jc w:val="both"/>
        <w:rPr>
          <w:rFonts w:ascii="Arial" w:hAnsi="Arial"/>
        </w:rPr>
      </w:pPr>
      <w:r w:rsidRPr="00510E9C">
        <w:rPr>
          <w:rFonts w:ascii="Arial" w:hAnsi="Arial"/>
        </w:rPr>
        <w:t>L’étudiant ne peut quitter les élèves dont il est responsable sans l’accord préalable du maître de stage ou de la direction de l’école.</w:t>
      </w:r>
    </w:p>
    <w:p w:rsidR="00EC74ED" w:rsidRPr="00510E9C" w:rsidRDefault="00EC74ED" w:rsidP="00EC74ED">
      <w:pPr>
        <w:numPr>
          <w:ilvl w:val="0"/>
          <w:numId w:val="36"/>
        </w:numPr>
        <w:jc w:val="both"/>
        <w:rPr>
          <w:rFonts w:ascii="Arial" w:hAnsi="Arial"/>
        </w:rPr>
      </w:pPr>
      <w:r w:rsidRPr="00510E9C">
        <w:rPr>
          <w:rFonts w:ascii="Arial" w:hAnsi="Arial"/>
        </w:rPr>
        <w:t xml:space="preserve">L’étudiant de B1 et B2 ne peut jamais être seul en classe. Il en est de même pour l’étudiant de B3 sauf s’il a fait la preuve qu’il en était capable : cette dérogation est appréciée par le professeur maître de stage. </w:t>
      </w:r>
    </w:p>
    <w:p w:rsidR="00EC74ED" w:rsidRPr="00510E9C" w:rsidRDefault="00EC74ED" w:rsidP="00EC74ED">
      <w:pPr>
        <w:spacing w:before="240" w:after="120"/>
        <w:jc w:val="both"/>
        <w:rPr>
          <w:rFonts w:ascii="Arial" w:hAnsi="Arial"/>
          <w:sz w:val="22"/>
          <w:szCs w:val="22"/>
        </w:rPr>
      </w:pPr>
      <w:r w:rsidRPr="00510E9C">
        <w:rPr>
          <w:rFonts w:ascii="Arial" w:hAnsi="Arial"/>
          <w:b/>
          <w:sz w:val="22"/>
          <w:szCs w:val="22"/>
        </w:rPr>
        <w:t>1.5</w:t>
      </w:r>
      <w:r>
        <w:rPr>
          <w:rFonts w:ascii="Arial" w:hAnsi="Arial"/>
          <w:b/>
          <w:sz w:val="22"/>
          <w:szCs w:val="22"/>
        </w:rPr>
        <w:t>.</w:t>
      </w:r>
      <w:r w:rsidRPr="00510E9C">
        <w:rPr>
          <w:rFonts w:ascii="Arial" w:hAnsi="Arial"/>
          <w:b/>
          <w:sz w:val="22"/>
          <w:szCs w:val="22"/>
        </w:rPr>
        <w:t xml:space="preserve"> En cas de problème … </w:t>
      </w:r>
    </w:p>
    <w:p w:rsidR="00EC74ED" w:rsidRPr="00510E9C" w:rsidRDefault="00EC74ED" w:rsidP="00EC74ED">
      <w:pPr>
        <w:numPr>
          <w:ilvl w:val="0"/>
          <w:numId w:val="37"/>
        </w:numPr>
        <w:jc w:val="both"/>
        <w:rPr>
          <w:rFonts w:ascii="Arial" w:hAnsi="Arial"/>
        </w:rPr>
      </w:pPr>
      <w:r w:rsidRPr="00510E9C">
        <w:rPr>
          <w:rFonts w:ascii="Arial" w:hAnsi="Arial"/>
        </w:rPr>
        <w:t xml:space="preserve">En cas de maladie, l’étudiant contacte dès que possible et </w:t>
      </w:r>
      <w:r w:rsidRPr="00510E9C">
        <w:rPr>
          <w:rFonts w:ascii="Arial" w:hAnsi="Arial"/>
          <w:u w:val="single"/>
        </w:rPr>
        <w:t>au plus tard</w:t>
      </w:r>
      <w:r w:rsidRPr="00510E9C">
        <w:rPr>
          <w:rFonts w:ascii="Arial" w:hAnsi="Arial"/>
        </w:rPr>
        <w:t xml:space="preserve"> avant la 1</w:t>
      </w:r>
      <w:r w:rsidRPr="00510E9C">
        <w:rPr>
          <w:rFonts w:ascii="Arial" w:hAnsi="Arial"/>
          <w:vertAlign w:val="superscript"/>
        </w:rPr>
        <w:t>ère</w:t>
      </w:r>
      <w:r w:rsidRPr="00510E9C">
        <w:rPr>
          <w:rFonts w:ascii="Arial" w:hAnsi="Arial"/>
        </w:rPr>
        <w:t xml:space="preserve"> heure de cours tou</w:t>
      </w:r>
      <w:r>
        <w:rPr>
          <w:rFonts w:ascii="Arial" w:hAnsi="Arial"/>
        </w:rPr>
        <w:t>tes les personnes concernées : d</w:t>
      </w:r>
      <w:r w:rsidRPr="00510E9C">
        <w:rPr>
          <w:rFonts w:ascii="Arial" w:hAnsi="Arial"/>
        </w:rPr>
        <w:t xml:space="preserve">irecteur / </w:t>
      </w:r>
      <w:r>
        <w:rPr>
          <w:rFonts w:ascii="Arial" w:hAnsi="Arial"/>
        </w:rPr>
        <w:t>d</w:t>
      </w:r>
      <w:r w:rsidRPr="00510E9C">
        <w:rPr>
          <w:rFonts w:ascii="Arial" w:hAnsi="Arial"/>
        </w:rPr>
        <w:t>irectrice, maître(s) de stage, professeurs de l’ISPG. Il fournit un certificat médical au secrétariat de l’ISPG. L’étudiant veille également, dans la mesure du possible, à fai</w:t>
      </w:r>
      <w:r>
        <w:rPr>
          <w:rFonts w:ascii="Arial" w:hAnsi="Arial"/>
        </w:rPr>
        <w:t>re parvenir le jour-</w:t>
      </w:r>
      <w:r w:rsidRPr="00510E9C">
        <w:rPr>
          <w:rFonts w:ascii="Arial" w:hAnsi="Arial"/>
        </w:rPr>
        <w:t>même au maître de stage le matériel dont celui-ci a besoin pour donner les cours à sa place.</w:t>
      </w:r>
    </w:p>
    <w:p w:rsidR="00EC74ED" w:rsidRPr="00510E9C" w:rsidRDefault="00EC74ED" w:rsidP="00EC74ED">
      <w:pPr>
        <w:numPr>
          <w:ilvl w:val="0"/>
          <w:numId w:val="37"/>
        </w:numPr>
        <w:jc w:val="both"/>
        <w:rPr>
          <w:rFonts w:ascii="Arial" w:hAnsi="Arial"/>
          <w:strike/>
        </w:rPr>
      </w:pPr>
      <w:r w:rsidRPr="00510E9C">
        <w:rPr>
          <w:rFonts w:ascii="Arial" w:hAnsi="Arial"/>
        </w:rPr>
        <w:t>En cas de difficultés ou si un professeur visiteur lui l’impose, l’étudiant doit prendre rendez-vous avec les didacticiens et/ou psychopédagogues pour les rencontrer en cours de stage.  Ces rencontres s’effectuent selon un horaire à convenir</w:t>
      </w:r>
      <w:r>
        <w:rPr>
          <w:rFonts w:ascii="Arial" w:hAnsi="Arial"/>
        </w:rPr>
        <w:t>.</w:t>
      </w:r>
      <w:r w:rsidRPr="00510E9C">
        <w:rPr>
          <w:rFonts w:ascii="Arial" w:hAnsi="Arial"/>
        </w:rPr>
        <w:t xml:space="preserve"> Si l’étudiant ne s’y présente pas alors que rendez-vous a été pris, il sera tenu compte de ce manquement au respect de la ponctualité dans l’évaluation finale</w:t>
      </w:r>
    </w:p>
    <w:p w:rsidR="00EC74ED" w:rsidRPr="00510E9C" w:rsidRDefault="00EC74ED" w:rsidP="00EC74ED">
      <w:pPr>
        <w:numPr>
          <w:ilvl w:val="0"/>
          <w:numId w:val="37"/>
        </w:numPr>
        <w:jc w:val="both"/>
        <w:rPr>
          <w:rFonts w:ascii="Arial" w:hAnsi="Arial"/>
          <w:b/>
        </w:rPr>
      </w:pPr>
      <w:r w:rsidRPr="00510E9C">
        <w:rPr>
          <w:rFonts w:ascii="Arial" w:hAnsi="Arial"/>
        </w:rPr>
        <w:t xml:space="preserve">Pour tout autre problème, l’étudiant peut toujours contacter la coordination ou ses professeurs. </w:t>
      </w:r>
    </w:p>
    <w:p w:rsidR="00EC74ED" w:rsidRPr="00510E9C" w:rsidRDefault="00EC74ED" w:rsidP="00EC74ED">
      <w:pPr>
        <w:numPr>
          <w:ilvl w:val="0"/>
          <w:numId w:val="37"/>
        </w:numPr>
        <w:jc w:val="both"/>
        <w:rPr>
          <w:rFonts w:ascii="Arial" w:hAnsi="Arial"/>
        </w:rPr>
      </w:pPr>
      <w:r w:rsidRPr="00510E9C">
        <w:rPr>
          <w:rFonts w:ascii="Arial" w:hAnsi="Arial"/>
        </w:rPr>
        <w:t>Toute absence de courte durée peut être récupérée après les dates normales de stage suivant les possibilités et les modalités décidées en accord avec les partenaires concernés (article 10 § 6 du Règlement spécifique de l’ISPG)</w:t>
      </w:r>
      <w:r>
        <w:rPr>
          <w:rFonts w:ascii="Arial" w:hAnsi="Arial"/>
        </w:rPr>
        <w:t>.</w:t>
      </w:r>
    </w:p>
    <w:p w:rsidR="00EC74ED" w:rsidRPr="00510E9C" w:rsidRDefault="00EC74ED" w:rsidP="00EC74ED">
      <w:pPr>
        <w:numPr>
          <w:ilvl w:val="0"/>
          <w:numId w:val="37"/>
        </w:numPr>
        <w:jc w:val="both"/>
        <w:rPr>
          <w:rFonts w:ascii="Arial" w:hAnsi="Arial"/>
          <w:i/>
        </w:rPr>
      </w:pPr>
      <w:r w:rsidRPr="00510E9C">
        <w:rPr>
          <w:rFonts w:ascii="Arial" w:hAnsi="Arial"/>
        </w:rPr>
        <w:t xml:space="preserve">Toute absence de longue durée ou pour tout le stage est susceptible d’entraîner un échec en stage (article 10 § 7 Règlement spécifique de l’ISPG). </w:t>
      </w:r>
      <w:r w:rsidRPr="00510E9C">
        <w:rPr>
          <w:rFonts w:ascii="Arial" w:hAnsi="Arial"/>
          <w:i/>
        </w:rPr>
        <w:t xml:space="preserve">Voir toutefois ci-après point </w:t>
      </w:r>
      <w:r>
        <w:rPr>
          <w:rFonts w:ascii="Arial" w:hAnsi="Arial"/>
          <w:i/>
        </w:rPr>
        <w:t>4</w:t>
      </w:r>
      <w:r w:rsidRPr="00510E9C">
        <w:rPr>
          <w:rFonts w:ascii="Arial" w:hAnsi="Arial"/>
          <w:i/>
        </w:rPr>
        <w:t xml:space="preserve"> « force majeure »</w:t>
      </w:r>
      <w:r>
        <w:rPr>
          <w:rFonts w:ascii="Arial" w:hAnsi="Arial"/>
          <w:i/>
        </w:rPr>
        <w:t>.</w:t>
      </w:r>
    </w:p>
    <w:p w:rsidR="00EC74ED" w:rsidRDefault="00EC74ED" w:rsidP="00EC74ED">
      <w:pPr>
        <w:ind w:left="360"/>
        <w:jc w:val="both"/>
        <w:rPr>
          <w:rFonts w:ascii="Arial" w:hAnsi="Arial"/>
        </w:rPr>
      </w:pPr>
    </w:p>
    <w:p w:rsidR="003166C3" w:rsidRDefault="003166C3" w:rsidP="00EC74ED">
      <w:pPr>
        <w:ind w:left="360"/>
        <w:jc w:val="both"/>
        <w:rPr>
          <w:rFonts w:ascii="Arial" w:hAnsi="Arial"/>
        </w:rPr>
      </w:pPr>
    </w:p>
    <w:p w:rsidR="00EC74ED" w:rsidRDefault="00EC74ED" w:rsidP="00EC74ED">
      <w:pPr>
        <w:ind w:left="360"/>
        <w:jc w:val="both"/>
        <w:rPr>
          <w:rFonts w:ascii="Arial" w:hAnsi="Arial"/>
        </w:rPr>
      </w:pPr>
    </w:p>
    <w:p w:rsidR="00EC74ED" w:rsidRPr="00510E9C" w:rsidRDefault="00EC74ED" w:rsidP="00EC74ED">
      <w:pPr>
        <w:jc w:val="both"/>
        <w:rPr>
          <w:rFonts w:ascii="Arial" w:hAnsi="Arial"/>
          <w:b/>
          <w:sz w:val="22"/>
          <w:szCs w:val="22"/>
        </w:rPr>
      </w:pPr>
      <w:r w:rsidRPr="00510E9C">
        <w:rPr>
          <w:rFonts w:ascii="Arial" w:hAnsi="Arial"/>
          <w:b/>
          <w:sz w:val="22"/>
          <w:szCs w:val="22"/>
        </w:rPr>
        <w:t>1.6</w:t>
      </w:r>
      <w:r>
        <w:rPr>
          <w:rFonts w:ascii="Arial" w:hAnsi="Arial"/>
          <w:b/>
          <w:sz w:val="22"/>
          <w:szCs w:val="22"/>
        </w:rPr>
        <w:t>.</w:t>
      </w:r>
      <w:r w:rsidRPr="00510E9C">
        <w:rPr>
          <w:rFonts w:ascii="Arial" w:hAnsi="Arial"/>
          <w:b/>
          <w:sz w:val="22"/>
          <w:szCs w:val="22"/>
        </w:rPr>
        <w:t xml:space="preserve"> Après le stage </w:t>
      </w:r>
    </w:p>
    <w:p w:rsidR="00EC74ED" w:rsidRPr="00510E9C" w:rsidRDefault="00EC74ED" w:rsidP="00EC74ED">
      <w:pPr>
        <w:jc w:val="both"/>
        <w:rPr>
          <w:rFonts w:ascii="Arial" w:hAnsi="Arial"/>
          <w:b/>
          <w:sz w:val="22"/>
          <w:szCs w:val="22"/>
        </w:rPr>
      </w:pPr>
    </w:p>
    <w:p w:rsidR="00EC74ED" w:rsidRPr="00510E9C" w:rsidRDefault="00EC74ED" w:rsidP="00EC74ED">
      <w:pPr>
        <w:numPr>
          <w:ilvl w:val="0"/>
          <w:numId w:val="48"/>
        </w:numPr>
        <w:jc w:val="both"/>
        <w:rPr>
          <w:rFonts w:ascii="Arial" w:hAnsi="Arial"/>
          <w:b/>
        </w:rPr>
      </w:pPr>
      <w:r w:rsidRPr="00510E9C">
        <w:rPr>
          <w:rFonts w:ascii="Arial" w:hAnsi="Arial"/>
        </w:rPr>
        <w:t xml:space="preserve">L’étudiant remet </w:t>
      </w:r>
      <w:r w:rsidRPr="00510E9C">
        <w:rPr>
          <w:rFonts w:ascii="Arial" w:hAnsi="Arial"/>
          <w:b/>
        </w:rPr>
        <w:t>aux professeurs concernés et à la date convenue avec ceux-ci</w:t>
      </w:r>
      <w:r w:rsidRPr="00510E9C">
        <w:rPr>
          <w:rFonts w:ascii="Arial" w:hAnsi="Arial"/>
        </w:rPr>
        <w:t xml:space="preserve"> les fardes de préparations (une par discipline). </w:t>
      </w:r>
      <w:r w:rsidRPr="00510E9C">
        <w:rPr>
          <w:rFonts w:ascii="Arial" w:hAnsi="Arial"/>
          <w:b/>
        </w:rPr>
        <w:t>Tout retard est susceptible d’entraîner le retrait de points dans la note finale du stage.</w:t>
      </w:r>
    </w:p>
    <w:p w:rsidR="00EC74ED" w:rsidRPr="00510E9C" w:rsidRDefault="00EC74ED" w:rsidP="00EC74ED">
      <w:pPr>
        <w:numPr>
          <w:ilvl w:val="0"/>
          <w:numId w:val="48"/>
        </w:numPr>
        <w:jc w:val="both"/>
        <w:rPr>
          <w:rFonts w:ascii="Arial" w:hAnsi="Arial"/>
        </w:rPr>
      </w:pPr>
      <w:r w:rsidRPr="00510E9C">
        <w:rPr>
          <w:rFonts w:ascii="Arial" w:hAnsi="Arial"/>
        </w:rPr>
        <w:t xml:space="preserve">L’étudiant remet </w:t>
      </w:r>
      <w:r w:rsidRPr="00510E9C">
        <w:rPr>
          <w:rFonts w:ascii="Arial" w:hAnsi="Arial"/>
          <w:u w:val="single"/>
        </w:rPr>
        <w:t>à son psychopédagogue</w:t>
      </w:r>
      <w:r w:rsidRPr="00510E9C">
        <w:rPr>
          <w:rFonts w:ascii="Arial" w:hAnsi="Arial"/>
        </w:rPr>
        <w:t xml:space="preserve"> les documents d’évaluation générale du stage ainsi que son autoévaluation et les travaux demandés.</w:t>
      </w:r>
    </w:p>
    <w:p w:rsidR="00EC74ED" w:rsidRPr="00510E9C" w:rsidRDefault="00EC74ED" w:rsidP="00EC74ED">
      <w:pPr>
        <w:spacing w:before="480"/>
        <w:jc w:val="both"/>
        <w:rPr>
          <w:rFonts w:ascii="Arial" w:hAnsi="Arial"/>
          <w:b/>
          <w:sz w:val="26"/>
          <w:szCs w:val="26"/>
        </w:rPr>
      </w:pPr>
      <w:r w:rsidRPr="00510E9C">
        <w:rPr>
          <w:rFonts w:ascii="Arial" w:hAnsi="Arial"/>
          <w:b/>
          <w:sz w:val="26"/>
          <w:szCs w:val="26"/>
        </w:rPr>
        <w:t>2. Les documents </w:t>
      </w:r>
    </w:p>
    <w:p w:rsidR="00EC74ED" w:rsidRDefault="00EC74ED" w:rsidP="00EC74ED">
      <w:pPr>
        <w:pStyle w:val="Corpsdetexte2"/>
        <w:numPr>
          <w:ilvl w:val="1"/>
          <w:numId w:val="54"/>
        </w:numPr>
        <w:spacing w:before="240" w:after="120"/>
        <w:rPr>
          <w:sz w:val="22"/>
          <w:szCs w:val="22"/>
        </w:rPr>
      </w:pPr>
      <w:r w:rsidRPr="00510E9C">
        <w:rPr>
          <w:sz w:val="22"/>
          <w:szCs w:val="22"/>
        </w:rPr>
        <w:t>Le dossier de stage</w:t>
      </w:r>
    </w:p>
    <w:p w:rsidR="00EC74ED" w:rsidRPr="00510E9C" w:rsidRDefault="00EC74ED" w:rsidP="00EC74ED">
      <w:pPr>
        <w:jc w:val="both"/>
        <w:rPr>
          <w:rFonts w:ascii="Arial" w:hAnsi="Arial"/>
        </w:rPr>
      </w:pPr>
    </w:p>
    <w:p w:rsidR="00EC74ED" w:rsidRPr="00510E9C" w:rsidRDefault="00EC74ED" w:rsidP="00EC74ED">
      <w:pPr>
        <w:jc w:val="both"/>
        <w:rPr>
          <w:rFonts w:ascii="Arial" w:hAnsi="Arial"/>
        </w:rPr>
      </w:pPr>
      <w:r w:rsidRPr="00510E9C">
        <w:rPr>
          <w:rFonts w:ascii="Arial" w:hAnsi="Arial"/>
        </w:rPr>
        <w:t xml:space="preserve">On entend par dossier de stage </w:t>
      </w:r>
      <w:r w:rsidRPr="00510E9C">
        <w:rPr>
          <w:rFonts w:ascii="Arial" w:hAnsi="Arial"/>
          <w:u w:val="single"/>
        </w:rPr>
        <w:t>le fascicule</w:t>
      </w:r>
      <w:r w:rsidRPr="00510E9C">
        <w:rPr>
          <w:rFonts w:ascii="Arial" w:hAnsi="Arial"/>
        </w:rPr>
        <w:t xml:space="preserve"> remis aux maître(s) de stage et aux étudiant(e)s comprenant les consignes de stage, les consignes pour la rédaction des préparations et des objectifs, le document d’évaluation de leçon / séquence, l’évaluation générale de stage, etc.</w:t>
      </w:r>
    </w:p>
    <w:p w:rsidR="00EC74ED" w:rsidRPr="00510E9C" w:rsidRDefault="00EC74ED" w:rsidP="00EC74ED">
      <w:pPr>
        <w:jc w:val="both"/>
        <w:rPr>
          <w:rFonts w:ascii="Arial" w:hAnsi="Arial"/>
        </w:rPr>
      </w:pPr>
    </w:p>
    <w:p w:rsidR="00EC74ED" w:rsidRPr="00510E9C" w:rsidRDefault="00EC74ED" w:rsidP="00EC74ED">
      <w:pPr>
        <w:jc w:val="both"/>
        <w:rPr>
          <w:rFonts w:ascii="Arial" w:hAnsi="Arial"/>
        </w:rPr>
      </w:pPr>
      <w:r w:rsidRPr="00510E9C">
        <w:rPr>
          <w:rFonts w:ascii="Arial" w:hAnsi="Arial"/>
        </w:rPr>
        <w:t xml:space="preserve">Celui-ci se complète d’un </w:t>
      </w:r>
      <w:r w:rsidRPr="00510E9C">
        <w:rPr>
          <w:rFonts w:ascii="Arial" w:hAnsi="Arial"/>
          <w:u w:val="single"/>
        </w:rPr>
        <w:t>carnet de stage</w:t>
      </w:r>
      <w:r w:rsidRPr="00510E9C">
        <w:rPr>
          <w:rFonts w:ascii="Arial" w:hAnsi="Arial"/>
        </w:rPr>
        <w:t>, fourni par l’étudiant au maître de stage, et permettant d’assurer la communication entre eux : consignes, remarques, commentaires, évolution, etc.</w:t>
      </w:r>
    </w:p>
    <w:p w:rsidR="00EC74ED" w:rsidRPr="00510E9C" w:rsidRDefault="00EC74ED" w:rsidP="00EC74ED">
      <w:pPr>
        <w:jc w:val="both"/>
        <w:rPr>
          <w:rFonts w:ascii="Arial" w:hAnsi="Arial"/>
        </w:rPr>
      </w:pPr>
    </w:p>
    <w:p w:rsidR="00EC74ED" w:rsidRPr="002C3DA4" w:rsidRDefault="00EC74ED" w:rsidP="00EC74ED">
      <w:pPr>
        <w:spacing w:before="240" w:after="120"/>
        <w:jc w:val="both"/>
        <w:rPr>
          <w:rFonts w:ascii="Arial" w:hAnsi="Arial"/>
          <w:strike/>
          <w:sz w:val="22"/>
          <w:szCs w:val="22"/>
        </w:rPr>
      </w:pPr>
      <w:r w:rsidRPr="002C3DA4">
        <w:rPr>
          <w:rFonts w:ascii="Arial" w:hAnsi="Arial"/>
          <w:b/>
          <w:sz w:val="22"/>
          <w:szCs w:val="22"/>
        </w:rPr>
        <w:t>2.</w:t>
      </w:r>
      <w:r>
        <w:rPr>
          <w:rFonts w:ascii="Arial" w:hAnsi="Arial"/>
          <w:b/>
          <w:sz w:val="22"/>
          <w:szCs w:val="22"/>
        </w:rPr>
        <w:t xml:space="preserve">2. </w:t>
      </w:r>
      <w:r w:rsidRPr="00510E9C">
        <w:rPr>
          <w:rFonts w:ascii="Arial" w:hAnsi="Arial"/>
          <w:b/>
          <w:sz w:val="22"/>
          <w:szCs w:val="22"/>
        </w:rPr>
        <w:t xml:space="preserve"> L’horaire de stage </w:t>
      </w:r>
      <w:r w:rsidRPr="002C3DA4">
        <w:rPr>
          <w:rFonts w:ascii="Arial" w:hAnsi="Arial"/>
          <w:sz w:val="22"/>
          <w:szCs w:val="22"/>
        </w:rPr>
        <w:t xml:space="preserve">(il est impératif d’utiliser le modèle officiel de l’ISPG ) </w:t>
      </w:r>
    </w:p>
    <w:p w:rsidR="00EC74ED" w:rsidRPr="00510E9C" w:rsidRDefault="00EC74ED" w:rsidP="00EC74ED">
      <w:pPr>
        <w:spacing w:before="240" w:after="120"/>
        <w:jc w:val="both"/>
        <w:rPr>
          <w:rFonts w:ascii="Arial" w:hAnsi="Arial"/>
        </w:rPr>
      </w:pPr>
      <w:r w:rsidRPr="00510E9C">
        <w:rPr>
          <w:rFonts w:ascii="Arial" w:hAnsi="Arial"/>
        </w:rPr>
        <w:t>Cet horaire doit comporter :</w:t>
      </w:r>
    </w:p>
    <w:p w:rsidR="00EC74ED" w:rsidRPr="00510E9C" w:rsidRDefault="00EC74ED" w:rsidP="00EC74ED">
      <w:pPr>
        <w:numPr>
          <w:ilvl w:val="0"/>
          <w:numId w:val="40"/>
        </w:numPr>
        <w:tabs>
          <w:tab w:val="clear" w:pos="360"/>
          <w:tab w:val="num" w:pos="720"/>
        </w:tabs>
        <w:ind w:left="720"/>
        <w:jc w:val="both"/>
        <w:rPr>
          <w:rFonts w:ascii="Arial" w:hAnsi="Arial"/>
        </w:rPr>
      </w:pPr>
      <w:r w:rsidRPr="00510E9C">
        <w:rPr>
          <w:rFonts w:ascii="Arial" w:hAnsi="Arial"/>
        </w:rPr>
        <w:t xml:space="preserve">le nom, la classe, le numéro de téléphone, l’adresse e-mail du stagiaire, </w:t>
      </w:r>
    </w:p>
    <w:p w:rsidR="00EC74ED" w:rsidRPr="00510E9C" w:rsidRDefault="00EC74ED" w:rsidP="00EC74ED">
      <w:pPr>
        <w:numPr>
          <w:ilvl w:val="0"/>
          <w:numId w:val="40"/>
        </w:numPr>
        <w:tabs>
          <w:tab w:val="clear" w:pos="360"/>
          <w:tab w:val="num" w:pos="720"/>
        </w:tabs>
        <w:ind w:left="720"/>
        <w:jc w:val="both"/>
        <w:rPr>
          <w:rFonts w:ascii="Arial" w:hAnsi="Arial"/>
        </w:rPr>
      </w:pPr>
      <w:r w:rsidRPr="00510E9C">
        <w:rPr>
          <w:rFonts w:ascii="Arial" w:hAnsi="Arial"/>
        </w:rPr>
        <w:t>le nom et l’adresse complète de l’école de stage.</w:t>
      </w:r>
    </w:p>
    <w:p w:rsidR="00EC74ED" w:rsidRPr="00510E9C" w:rsidRDefault="00EC74ED" w:rsidP="00EC74ED">
      <w:pPr>
        <w:numPr>
          <w:ilvl w:val="0"/>
          <w:numId w:val="40"/>
        </w:numPr>
        <w:tabs>
          <w:tab w:val="clear" w:pos="360"/>
          <w:tab w:val="num" w:pos="720"/>
        </w:tabs>
        <w:ind w:left="720"/>
        <w:jc w:val="both"/>
        <w:rPr>
          <w:rFonts w:ascii="Arial" w:hAnsi="Arial"/>
        </w:rPr>
      </w:pPr>
      <w:r w:rsidRPr="00510E9C">
        <w:rPr>
          <w:rFonts w:ascii="Arial" w:hAnsi="Arial"/>
        </w:rPr>
        <w:t>l’heure de début et de fin de cours, la branche d’enseignement et le type d’activité (exercices, contrôle, laboratoire, remédiation, demi-groupes, etc.), le nom du professeur titulaire du cours, le local,</w:t>
      </w:r>
    </w:p>
    <w:p w:rsidR="00EC74ED" w:rsidRPr="00510E9C" w:rsidRDefault="00EC74ED" w:rsidP="00EC74ED">
      <w:pPr>
        <w:numPr>
          <w:ilvl w:val="0"/>
          <w:numId w:val="40"/>
        </w:numPr>
        <w:tabs>
          <w:tab w:val="clear" w:pos="360"/>
          <w:tab w:val="num" w:pos="720"/>
        </w:tabs>
        <w:ind w:left="720"/>
        <w:jc w:val="both"/>
        <w:rPr>
          <w:rFonts w:ascii="Arial" w:hAnsi="Arial"/>
        </w:rPr>
      </w:pPr>
      <w:r w:rsidRPr="00510E9C">
        <w:rPr>
          <w:rFonts w:ascii="Arial" w:hAnsi="Arial"/>
        </w:rPr>
        <w:t>un plan pour atteindre l’école si celle-ci se situe en dehors de Bruxelles et n’est pas connue des professeurs visiteurs ou si l’entrée est d’accès difficile.</w:t>
      </w:r>
    </w:p>
    <w:p w:rsidR="00EC74ED" w:rsidRPr="00510E9C" w:rsidRDefault="00EC74ED" w:rsidP="00EC74ED">
      <w:pPr>
        <w:jc w:val="both"/>
        <w:rPr>
          <w:rFonts w:ascii="Arial" w:hAnsi="Arial"/>
        </w:rPr>
      </w:pPr>
    </w:p>
    <w:p w:rsidR="00EC74ED" w:rsidRPr="00510E9C" w:rsidRDefault="00EC74ED" w:rsidP="00EC74ED">
      <w:pPr>
        <w:jc w:val="both"/>
        <w:rPr>
          <w:rFonts w:ascii="Arial" w:hAnsi="Arial"/>
        </w:rPr>
      </w:pPr>
      <w:r w:rsidRPr="00510E9C">
        <w:rPr>
          <w:rFonts w:ascii="Arial" w:hAnsi="Arial"/>
        </w:rPr>
        <w:t>En cas de manquement à ces consignes, un « feu rouge » peut être attribué.</w:t>
      </w:r>
    </w:p>
    <w:p w:rsidR="00EC74ED" w:rsidRPr="00510E9C" w:rsidRDefault="00EC74ED" w:rsidP="00EC74ED">
      <w:pPr>
        <w:jc w:val="both"/>
        <w:rPr>
          <w:rFonts w:ascii="Arial" w:hAnsi="Arial"/>
        </w:rPr>
      </w:pPr>
    </w:p>
    <w:p w:rsidR="00EC74ED" w:rsidRPr="00510E9C" w:rsidRDefault="00EC74ED" w:rsidP="00EC74ED">
      <w:pPr>
        <w:pStyle w:val="Corpsdetexte2"/>
        <w:spacing w:before="240" w:after="120"/>
        <w:rPr>
          <w:sz w:val="22"/>
          <w:szCs w:val="22"/>
        </w:rPr>
      </w:pPr>
      <w:r w:rsidRPr="002C3DA4">
        <w:rPr>
          <w:sz w:val="22"/>
          <w:szCs w:val="22"/>
        </w:rPr>
        <w:t>2</w:t>
      </w:r>
      <w:r>
        <w:rPr>
          <w:sz w:val="22"/>
          <w:szCs w:val="22"/>
        </w:rPr>
        <w:t xml:space="preserve">.3. </w:t>
      </w:r>
      <w:r w:rsidRPr="00510E9C">
        <w:rPr>
          <w:sz w:val="22"/>
          <w:szCs w:val="22"/>
        </w:rPr>
        <w:t xml:space="preserve">La farde de préparations </w:t>
      </w:r>
    </w:p>
    <w:p w:rsidR="00EC74ED" w:rsidRPr="00510E9C" w:rsidRDefault="00EC74ED" w:rsidP="00EC74ED">
      <w:pPr>
        <w:jc w:val="both"/>
        <w:rPr>
          <w:rFonts w:ascii="Arial" w:hAnsi="Arial"/>
        </w:rPr>
      </w:pPr>
    </w:p>
    <w:p w:rsidR="00EC74ED" w:rsidRPr="00510E9C" w:rsidRDefault="00EC74ED" w:rsidP="00EC74ED">
      <w:pPr>
        <w:jc w:val="both"/>
        <w:rPr>
          <w:rFonts w:ascii="Arial" w:hAnsi="Arial"/>
        </w:rPr>
      </w:pPr>
      <w:r w:rsidRPr="00510E9C">
        <w:rPr>
          <w:rFonts w:ascii="Arial" w:hAnsi="Arial"/>
        </w:rPr>
        <w:t>L’étudiant peut avoir une seule farde pendant le stage, mais il remet en fin de stage une farde par discipline aux didacticiens. Les travaux à réaliser pour les professeurs de psychopédagogie sont remis dans une farde séparée.</w:t>
      </w:r>
    </w:p>
    <w:p w:rsidR="00EC74ED" w:rsidRPr="00510E9C" w:rsidRDefault="00EC74ED" w:rsidP="00EC74ED">
      <w:pPr>
        <w:jc w:val="both"/>
        <w:rPr>
          <w:rFonts w:ascii="Arial" w:hAnsi="Arial"/>
        </w:rPr>
      </w:pPr>
    </w:p>
    <w:p w:rsidR="00EC74ED" w:rsidRPr="00510E9C" w:rsidRDefault="00EC74ED" w:rsidP="00EC74ED">
      <w:pPr>
        <w:jc w:val="both"/>
        <w:rPr>
          <w:rFonts w:ascii="Arial" w:hAnsi="Arial"/>
        </w:rPr>
      </w:pPr>
      <w:r w:rsidRPr="00510E9C">
        <w:rPr>
          <w:rFonts w:ascii="Arial" w:hAnsi="Arial"/>
        </w:rPr>
        <w:t xml:space="preserve">Au début de chaque farde doit se trouver une page de garde reprenant les coordonnées de l’étudiant ainsi que celles de son école de stage et le nombre d’heures totales données avec le nom des cours et leur thématique par heure de cours. </w:t>
      </w:r>
    </w:p>
    <w:p w:rsidR="00EC74ED" w:rsidRDefault="00EC74ED" w:rsidP="00EC74ED">
      <w:pPr>
        <w:spacing w:before="240" w:after="120"/>
        <w:jc w:val="both"/>
        <w:rPr>
          <w:rFonts w:ascii="Arial" w:hAnsi="Arial"/>
          <w:b/>
          <w:sz w:val="22"/>
          <w:szCs w:val="22"/>
        </w:rPr>
      </w:pPr>
      <w:r>
        <w:rPr>
          <w:rFonts w:ascii="Arial" w:hAnsi="Arial"/>
          <w:b/>
          <w:sz w:val="22"/>
          <w:szCs w:val="22"/>
        </w:rPr>
        <w:t xml:space="preserve">2.4. </w:t>
      </w:r>
      <w:r w:rsidRPr="00510E9C">
        <w:rPr>
          <w:rFonts w:ascii="Arial" w:hAnsi="Arial"/>
          <w:b/>
          <w:sz w:val="22"/>
          <w:szCs w:val="22"/>
        </w:rPr>
        <w:t>Les préparations </w:t>
      </w:r>
      <w:r>
        <w:rPr>
          <w:rFonts w:ascii="Arial" w:hAnsi="Arial"/>
          <w:b/>
          <w:sz w:val="22"/>
          <w:szCs w:val="22"/>
        </w:rPr>
        <w:t xml:space="preserve"> </w:t>
      </w:r>
    </w:p>
    <w:p w:rsidR="00EC74ED" w:rsidRPr="002C3DA4" w:rsidRDefault="00EC74ED" w:rsidP="00EC74ED">
      <w:pPr>
        <w:jc w:val="both"/>
        <w:rPr>
          <w:rFonts w:ascii="Arial" w:hAnsi="Arial"/>
        </w:rPr>
      </w:pPr>
      <w:r w:rsidRPr="002C3DA4">
        <w:rPr>
          <w:rFonts w:ascii="Arial" w:hAnsi="Arial"/>
        </w:rPr>
        <w:t xml:space="preserve">Pour les préparations, l’étudiant se réfère aux exigences indiquées par chacun de </w:t>
      </w:r>
      <w:r>
        <w:rPr>
          <w:rFonts w:ascii="Arial" w:hAnsi="Arial"/>
        </w:rPr>
        <w:t>ses</w:t>
      </w:r>
      <w:r w:rsidRPr="002C3DA4">
        <w:rPr>
          <w:rFonts w:ascii="Arial" w:hAnsi="Arial"/>
        </w:rPr>
        <w:t xml:space="preserve"> didacticiens et/ou de sa sous-section.</w:t>
      </w:r>
    </w:p>
    <w:p w:rsidR="00EC74ED" w:rsidRPr="00510E9C" w:rsidRDefault="00EC74ED" w:rsidP="00EC74ED">
      <w:pPr>
        <w:spacing w:before="240" w:after="120"/>
        <w:jc w:val="both"/>
        <w:rPr>
          <w:rFonts w:ascii="Arial" w:hAnsi="Arial"/>
          <w:b/>
          <w:sz w:val="22"/>
          <w:szCs w:val="22"/>
        </w:rPr>
      </w:pPr>
      <w:r>
        <w:rPr>
          <w:rFonts w:ascii="Arial" w:hAnsi="Arial"/>
          <w:b/>
          <w:sz w:val="22"/>
          <w:szCs w:val="22"/>
        </w:rPr>
        <w:t>2</w:t>
      </w:r>
      <w:r w:rsidRPr="00510E9C">
        <w:rPr>
          <w:rFonts w:ascii="Arial" w:hAnsi="Arial"/>
          <w:b/>
          <w:sz w:val="22"/>
          <w:szCs w:val="22"/>
        </w:rPr>
        <w:t>.5</w:t>
      </w:r>
      <w:r>
        <w:rPr>
          <w:rFonts w:ascii="Arial" w:hAnsi="Arial"/>
          <w:b/>
          <w:sz w:val="22"/>
          <w:szCs w:val="22"/>
        </w:rPr>
        <w:t>.</w:t>
      </w:r>
      <w:r w:rsidRPr="00510E9C">
        <w:rPr>
          <w:rFonts w:ascii="Arial" w:hAnsi="Arial"/>
          <w:b/>
          <w:sz w:val="22"/>
          <w:szCs w:val="22"/>
        </w:rPr>
        <w:t xml:space="preserve"> Le journal de classe </w:t>
      </w:r>
      <w:r w:rsidRPr="00510E9C">
        <w:rPr>
          <w:rFonts w:ascii="Arial" w:hAnsi="Arial"/>
        </w:rPr>
        <w:t>(B3)</w:t>
      </w:r>
    </w:p>
    <w:p w:rsidR="00EC74ED" w:rsidRPr="00510E9C" w:rsidRDefault="00EC74ED" w:rsidP="00EC74ED">
      <w:pPr>
        <w:numPr>
          <w:ilvl w:val="0"/>
          <w:numId w:val="46"/>
        </w:numPr>
        <w:jc w:val="both"/>
        <w:rPr>
          <w:rFonts w:ascii="Arial" w:hAnsi="Arial"/>
        </w:rPr>
      </w:pPr>
      <w:r w:rsidRPr="00510E9C">
        <w:rPr>
          <w:rFonts w:ascii="Arial" w:hAnsi="Arial"/>
        </w:rPr>
        <w:t>Le journal de classe doit être établi par classe.</w:t>
      </w:r>
    </w:p>
    <w:p w:rsidR="00EC74ED" w:rsidRPr="00510E9C" w:rsidRDefault="00EC74ED" w:rsidP="00EC74ED">
      <w:pPr>
        <w:numPr>
          <w:ilvl w:val="0"/>
          <w:numId w:val="46"/>
        </w:numPr>
        <w:jc w:val="both"/>
        <w:rPr>
          <w:rFonts w:ascii="Arial" w:hAnsi="Arial"/>
        </w:rPr>
      </w:pPr>
      <w:r w:rsidRPr="00510E9C">
        <w:rPr>
          <w:rFonts w:ascii="Arial" w:hAnsi="Arial"/>
        </w:rPr>
        <w:t>Celui-ci doit inclure, pour chaque cours : la date et l’heure de cours, la classe, l’objet de la leçon, les compétences travaillées et les objectifs spécifiques de la leçon. Il peut renvoyer à la préparation, mais de façon très claire et précise.</w:t>
      </w:r>
    </w:p>
    <w:p w:rsidR="00EC74ED" w:rsidRPr="00510E9C" w:rsidRDefault="00EC74ED" w:rsidP="00EC74ED">
      <w:pPr>
        <w:numPr>
          <w:ilvl w:val="0"/>
          <w:numId w:val="46"/>
        </w:numPr>
        <w:jc w:val="both"/>
        <w:rPr>
          <w:rFonts w:ascii="Arial" w:hAnsi="Arial"/>
        </w:rPr>
      </w:pPr>
      <w:r w:rsidRPr="00510E9C">
        <w:rPr>
          <w:rFonts w:ascii="Arial" w:hAnsi="Arial"/>
        </w:rPr>
        <w:t>L’étudiant n’oublie pas d’y indiquer les travaux demandés aux élèves (devoirs, leçons, contrôles,...) au jour où ils doivent être rendus, ou à la date où ils feront l’objet d’une vérification.</w:t>
      </w:r>
    </w:p>
    <w:p w:rsidR="00EC74ED" w:rsidRPr="00510E9C" w:rsidRDefault="00EC74ED" w:rsidP="00EC74ED">
      <w:pPr>
        <w:numPr>
          <w:ilvl w:val="0"/>
          <w:numId w:val="46"/>
        </w:numPr>
        <w:jc w:val="both"/>
        <w:rPr>
          <w:rFonts w:ascii="Arial" w:hAnsi="Arial"/>
        </w:rPr>
      </w:pPr>
      <w:r w:rsidRPr="00510E9C">
        <w:rPr>
          <w:rFonts w:ascii="Arial" w:hAnsi="Arial"/>
        </w:rPr>
        <w:t>L’étudiant doit également y mentionner les activités scolaires autres que les cours donnés ou observés.</w:t>
      </w:r>
    </w:p>
    <w:p w:rsidR="00EC74ED" w:rsidRPr="00510E9C" w:rsidRDefault="00EC74ED" w:rsidP="00EC74ED">
      <w:pPr>
        <w:numPr>
          <w:ilvl w:val="0"/>
          <w:numId w:val="46"/>
        </w:numPr>
        <w:jc w:val="both"/>
        <w:rPr>
          <w:rFonts w:ascii="Arial" w:hAnsi="Arial"/>
        </w:rPr>
      </w:pPr>
      <w:r w:rsidRPr="00510E9C">
        <w:rPr>
          <w:rFonts w:ascii="Arial" w:hAnsi="Arial"/>
        </w:rPr>
        <w:t xml:space="preserve">Le journal de classe est rempli avant le cours et complété immédiatement après sur une autre </w:t>
      </w:r>
    </w:p>
    <w:p w:rsidR="00EC74ED" w:rsidRPr="00510E9C" w:rsidRDefault="00EC74ED" w:rsidP="00EC74ED">
      <w:pPr>
        <w:jc w:val="both"/>
        <w:rPr>
          <w:rFonts w:ascii="Arial" w:hAnsi="Arial"/>
        </w:rPr>
      </w:pPr>
      <w:r w:rsidRPr="00510E9C">
        <w:rPr>
          <w:rFonts w:ascii="Arial" w:hAnsi="Arial"/>
        </w:rPr>
        <w:t xml:space="preserve">      page afin d'indiquer les activités réellement prestées.</w:t>
      </w:r>
    </w:p>
    <w:p w:rsidR="00EC74ED" w:rsidRPr="00510E9C" w:rsidRDefault="00EC74ED" w:rsidP="00EC74ED">
      <w:pPr>
        <w:spacing w:before="360" w:after="120"/>
        <w:jc w:val="both"/>
        <w:rPr>
          <w:rFonts w:ascii="Arial" w:hAnsi="Arial"/>
          <w:b/>
          <w:sz w:val="26"/>
          <w:szCs w:val="26"/>
        </w:rPr>
      </w:pPr>
      <w:r w:rsidRPr="00510E9C">
        <w:rPr>
          <w:rFonts w:ascii="Arial" w:hAnsi="Arial"/>
          <w:b/>
          <w:sz w:val="26"/>
          <w:szCs w:val="26"/>
        </w:rPr>
        <w:t xml:space="preserve">3. </w:t>
      </w:r>
      <w:r w:rsidRPr="00510E9C">
        <w:rPr>
          <w:rFonts w:ascii="Arial" w:hAnsi="Arial"/>
          <w:b/>
          <w:sz w:val="26"/>
          <w:szCs w:val="26"/>
          <w:u w:val="single"/>
        </w:rPr>
        <w:t>Les visites</w:t>
      </w:r>
      <w:r w:rsidRPr="00510E9C">
        <w:rPr>
          <w:rFonts w:ascii="Arial" w:hAnsi="Arial"/>
          <w:b/>
          <w:sz w:val="26"/>
          <w:szCs w:val="26"/>
        </w:rPr>
        <w:t> </w:t>
      </w:r>
    </w:p>
    <w:p w:rsidR="00EC74ED" w:rsidRPr="00510E9C" w:rsidRDefault="00EC74ED" w:rsidP="00EC74ED">
      <w:pPr>
        <w:jc w:val="both"/>
        <w:rPr>
          <w:rFonts w:ascii="Arial" w:hAnsi="Arial"/>
        </w:rPr>
      </w:pPr>
      <w:r w:rsidRPr="00510E9C">
        <w:rPr>
          <w:rFonts w:ascii="Arial" w:hAnsi="Arial"/>
        </w:rPr>
        <w:t xml:space="preserve">Lors de la visite d’un professeur de l’ISPG, l’étudiant </w:t>
      </w:r>
      <w:r w:rsidRPr="00510E9C">
        <w:rPr>
          <w:rFonts w:ascii="Arial" w:hAnsi="Arial"/>
          <w:u w:val="single"/>
        </w:rPr>
        <w:t>lui remet,</w:t>
      </w:r>
      <w:r w:rsidRPr="00510E9C">
        <w:rPr>
          <w:rFonts w:ascii="Arial" w:hAnsi="Arial"/>
        </w:rPr>
        <w:t xml:space="preserve"> </w:t>
      </w:r>
      <w:r w:rsidRPr="00510E9C">
        <w:rPr>
          <w:rFonts w:ascii="Arial" w:hAnsi="Arial"/>
          <w:u w:val="single"/>
        </w:rPr>
        <w:t>en début de cours</w:t>
      </w:r>
      <w:r w:rsidRPr="00510E9C">
        <w:rPr>
          <w:rFonts w:ascii="Arial" w:hAnsi="Arial"/>
        </w:rPr>
        <w:t xml:space="preserve">, sa farde de préparations, contenant celle qui sera évaluée par le professeur visiteur, son journal de classe (B3) et enfin une feuille d’évaluation par leçon </w:t>
      </w:r>
    </w:p>
    <w:p w:rsidR="00EC74ED" w:rsidRPr="00510E9C" w:rsidRDefault="00EC74ED" w:rsidP="00EC74ED">
      <w:pPr>
        <w:jc w:val="both"/>
        <w:rPr>
          <w:rFonts w:ascii="Arial" w:hAnsi="Arial"/>
        </w:rPr>
      </w:pPr>
    </w:p>
    <w:p w:rsidR="00EC74ED" w:rsidRPr="00510E9C" w:rsidRDefault="00EC74ED" w:rsidP="00EC74ED">
      <w:pPr>
        <w:jc w:val="both"/>
        <w:rPr>
          <w:rFonts w:ascii="Arial" w:hAnsi="Arial"/>
        </w:rPr>
      </w:pPr>
      <w:r w:rsidRPr="00510E9C">
        <w:rPr>
          <w:rFonts w:ascii="Arial" w:hAnsi="Arial"/>
        </w:rPr>
        <w:t>Si un cours n’est pas évaluable (absence du stagiaire, interrogation de plus d’un quart d’heure, journée pédagogique, excursion, visite, etc.), l’étudiant doit en avertir au préalable  tous les professeurs susceptibles de venir le visiter.</w:t>
      </w:r>
    </w:p>
    <w:p w:rsidR="00EC74ED" w:rsidRPr="00510E9C" w:rsidRDefault="00EC74ED" w:rsidP="00EC74ED">
      <w:pPr>
        <w:jc w:val="both"/>
        <w:rPr>
          <w:rFonts w:ascii="Arial" w:hAnsi="Arial"/>
        </w:rPr>
      </w:pPr>
    </w:p>
    <w:p w:rsidR="00EC74ED" w:rsidRPr="00510E9C" w:rsidRDefault="00EC74ED" w:rsidP="00EC74ED">
      <w:pPr>
        <w:jc w:val="both"/>
        <w:rPr>
          <w:rFonts w:ascii="Arial" w:hAnsi="Arial"/>
          <w:b/>
          <w:sz w:val="28"/>
        </w:rPr>
      </w:pPr>
      <w:r w:rsidRPr="00510E9C">
        <w:rPr>
          <w:rFonts w:ascii="Arial" w:hAnsi="Arial"/>
          <w:b/>
          <w:sz w:val="28"/>
        </w:rPr>
        <w:t xml:space="preserve">4. </w:t>
      </w:r>
      <w:r w:rsidRPr="00510E9C">
        <w:rPr>
          <w:rFonts w:ascii="Arial" w:hAnsi="Arial"/>
          <w:b/>
          <w:sz w:val="28"/>
          <w:u w:val="single"/>
        </w:rPr>
        <w:t>L’évaluation du stage</w:t>
      </w:r>
      <w:r w:rsidRPr="00510E9C">
        <w:rPr>
          <w:rFonts w:ascii="Arial" w:hAnsi="Arial"/>
          <w:b/>
          <w:sz w:val="28"/>
        </w:rPr>
        <w:t> </w:t>
      </w:r>
    </w:p>
    <w:p w:rsidR="00EC74ED" w:rsidRPr="00510E9C" w:rsidRDefault="00EC74ED" w:rsidP="00EC74ED">
      <w:pPr>
        <w:jc w:val="both"/>
        <w:rPr>
          <w:rFonts w:ascii="Arial" w:hAnsi="Arial"/>
          <w:sz w:val="22"/>
        </w:rPr>
      </w:pPr>
    </w:p>
    <w:p w:rsidR="00EC74ED" w:rsidRPr="00510E9C" w:rsidRDefault="00EC74ED" w:rsidP="00EC74ED">
      <w:pPr>
        <w:jc w:val="both"/>
        <w:rPr>
          <w:rFonts w:ascii="Arial" w:hAnsi="Arial"/>
        </w:rPr>
      </w:pPr>
      <w:r w:rsidRPr="00510E9C">
        <w:rPr>
          <w:rFonts w:ascii="Arial" w:hAnsi="Arial"/>
        </w:rPr>
        <w:t>Chaque stage fait l’objet d’une réunion d’évaluation spécifique.</w:t>
      </w:r>
    </w:p>
    <w:p w:rsidR="00EC74ED" w:rsidRPr="00510E9C" w:rsidRDefault="00EC74ED" w:rsidP="00EC74ED">
      <w:pPr>
        <w:jc w:val="both"/>
        <w:rPr>
          <w:rFonts w:ascii="Arial" w:hAnsi="Arial"/>
        </w:rPr>
      </w:pPr>
    </w:p>
    <w:p w:rsidR="00EC74ED" w:rsidRPr="00510E9C" w:rsidRDefault="00EC74ED" w:rsidP="00EC74ED">
      <w:pPr>
        <w:jc w:val="both"/>
        <w:rPr>
          <w:rFonts w:ascii="Arial" w:hAnsi="Arial"/>
        </w:rPr>
      </w:pPr>
      <w:r w:rsidRPr="00510E9C">
        <w:rPr>
          <w:rFonts w:ascii="Arial" w:hAnsi="Arial"/>
        </w:rPr>
        <w:t>Le jury est constitué de l’équipe des professeurs visiteurs, des professeurs ayant lu les fardes de préparations et  le cas échéant (sur demande des professeurs), de la coordination.</w:t>
      </w:r>
    </w:p>
    <w:p w:rsidR="00EC74ED" w:rsidRPr="00510E9C" w:rsidRDefault="00EC74ED" w:rsidP="00EC74ED">
      <w:pPr>
        <w:jc w:val="both"/>
        <w:rPr>
          <w:rFonts w:ascii="Arial" w:hAnsi="Arial"/>
        </w:rPr>
      </w:pPr>
    </w:p>
    <w:p w:rsidR="00EC74ED" w:rsidRPr="00510E9C" w:rsidRDefault="00EC74ED" w:rsidP="00EC74ED">
      <w:pPr>
        <w:jc w:val="both"/>
        <w:rPr>
          <w:rFonts w:ascii="Arial" w:hAnsi="Arial"/>
        </w:rPr>
      </w:pPr>
      <w:r w:rsidRPr="00510E9C">
        <w:rPr>
          <w:rFonts w:ascii="Arial" w:hAnsi="Arial"/>
        </w:rPr>
        <w:t xml:space="preserve">Ces réunions se déroulent en </w:t>
      </w:r>
      <w:r w:rsidRPr="00510E9C">
        <w:rPr>
          <w:rFonts w:ascii="Arial" w:hAnsi="Arial"/>
          <w:b/>
        </w:rPr>
        <w:t>deux phases</w:t>
      </w:r>
    </w:p>
    <w:p w:rsidR="00EC74ED" w:rsidRPr="00510E9C" w:rsidRDefault="00EC74ED" w:rsidP="00EC74ED">
      <w:pPr>
        <w:jc w:val="both"/>
        <w:rPr>
          <w:rFonts w:ascii="Arial" w:hAnsi="Arial"/>
        </w:rPr>
      </w:pPr>
    </w:p>
    <w:p w:rsidR="00EC74ED" w:rsidRPr="00510E9C" w:rsidRDefault="00EC74ED" w:rsidP="00EC74ED">
      <w:pPr>
        <w:ind w:left="720"/>
        <w:jc w:val="both"/>
        <w:rPr>
          <w:rFonts w:ascii="Arial" w:hAnsi="Arial"/>
        </w:rPr>
      </w:pPr>
      <w:r w:rsidRPr="00510E9C">
        <w:rPr>
          <w:rFonts w:ascii="Arial" w:hAnsi="Arial"/>
        </w:rPr>
        <w:t>1</w:t>
      </w:r>
      <w:r w:rsidRPr="00510E9C">
        <w:rPr>
          <w:rFonts w:ascii="Arial" w:hAnsi="Arial"/>
          <w:vertAlign w:val="superscript"/>
        </w:rPr>
        <w:t>ère</w:t>
      </w:r>
      <w:r w:rsidRPr="00510E9C">
        <w:rPr>
          <w:rFonts w:ascii="Arial" w:hAnsi="Arial"/>
        </w:rPr>
        <w:t xml:space="preserve"> phase</w:t>
      </w:r>
    </w:p>
    <w:p w:rsidR="00EC74ED" w:rsidRDefault="00EC74ED" w:rsidP="00EC74ED">
      <w:pPr>
        <w:numPr>
          <w:ilvl w:val="0"/>
          <w:numId w:val="49"/>
        </w:numPr>
        <w:tabs>
          <w:tab w:val="clear" w:pos="720"/>
          <w:tab w:val="num" w:pos="1080"/>
        </w:tabs>
        <w:ind w:left="1080"/>
        <w:jc w:val="both"/>
        <w:rPr>
          <w:rFonts w:ascii="Arial" w:hAnsi="Arial"/>
        </w:rPr>
      </w:pPr>
      <w:r w:rsidRPr="002C3DA4">
        <w:rPr>
          <w:rFonts w:ascii="Arial" w:hAnsi="Arial"/>
        </w:rPr>
        <w:t xml:space="preserve">L’étudiant est entendu. Durant cet entretien, il communique l’analyse réflexive de son stage faite à partir du document intitulé « auto-évaluation du profil de l’étudiant au cours de sa formation». </w:t>
      </w:r>
    </w:p>
    <w:p w:rsidR="00EC74ED" w:rsidRPr="002C3DA4" w:rsidRDefault="00EC74ED" w:rsidP="00EC74ED">
      <w:pPr>
        <w:numPr>
          <w:ilvl w:val="0"/>
          <w:numId w:val="49"/>
        </w:numPr>
        <w:tabs>
          <w:tab w:val="clear" w:pos="720"/>
          <w:tab w:val="num" w:pos="1080"/>
        </w:tabs>
        <w:ind w:left="1080"/>
        <w:jc w:val="both"/>
        <w:rPr>
          <w:rFonts w:ascii="Arial" w:hAnsi="Arial"/>
        </w:rPr>
      </w:pPr>
      <w:r w:rsidRPr="002C3DA4">
        <w:rPr>
          <w:rFonts w:ascii="Arial" w:hAnsi="Arial"/>
        </w:rPr>
        <w:t xml:space="preserve">Ce document sera consigné dans le dossier pédagogique de l ‘étudiant, libre de consultation à la coordination. </w:t>
      </w:r>
    </w:p>
    <w:p w:rsidR="00EC74ED" w:rsidRPr="00510E9C" w:rsidRDefault="00EC74ED" w:rsidP="00EC74ED">
      <w:pPr>
        <w:numPr>
          <w:ilvl w:val="0"/>
          <w:numId w:val="49"/>
        </w:numPr>
        <w:tabs>
          <w:tab w:val="clear" w:pos="720"/>
          <w:tab w:val="num" w:pos="1080"/>
        </w:tabs>
        <w:ind w:left="1080"/>
        <w:jc w:val="both"/>
        <w:rPr>
          <w:rFonts w:ascii="Arial" w:hAnsi="Arial"/>
        </w:rPr>
      </w:pPr>
      <w:r w:rsidRPr="00510E9C">
        <w:rPr>
          <w:rFonts w:ascii="Arial" w:hAnsi="Arial"/>
        </w:rPr>
        <w:t xml:space="preserve">Durant cet échange, les professeurs commentent leurs appréciations et le psychopédagogue communique l’appréciation des maîtres de stage. </w:t>
      </w:r>
    </w:p>
    <w:p w:rsidR="00EC74ED" w:rsidRPr="00510E9C" w:rsidRDefault="00EC74ED" w:rsidP="00EC74ED">
      <w:pPr>
        <w:ind w:left="720"/>
        <w:jc w:val="both"/>
        <w:rPr>
          <w:rFonts w:ascii="Arial" w:hAnsi="Arial"/>
        </w:rPr>
      </w:pPr>
    </w:p>
    <w:p w:rsidR="00EC74ED" w:rsidRPr="00510E9C" w:rsidRDefault="00EC74ED" w:rsidP="00EC74ED">
      <w:pPr>
        <w:ind w:left="720"/>
        <w:jc w:val="both"/>
        <w:rPr>
          <w:rFonts w:ascii="Arial" w:hAnsi="Arial"/>
        </w:rPr>
      </w:pPr>
      <w:r w:rsidRPr="00510E9C">
        <w:rPr>
          <w:rFonts w:ascii="Arial" w:hAnsi="Arial"/>
        </w:rPr>
        <w:t>2ème phase </w:t>
      </w:r>
    </w:p>
    <w:p w:rsidR="00EC74ED" w:rsidRDefault="00EC74ED" w:rsidP="00EC74ED">
      <w:pPr>
        <w:numPr>
          <w:ilvl w:val="0"/>
          <w:numId w:val="49"/>
        </w:numPr>
        <w:tabs>
          <w:tab w:val="clear" w:pos="720"/>
        </w:tabs>
        <w:ind w:left="1080"/>
        <w:jc w:val="both"/>
        <w:rPr>
          <w:rFonts w:ascii="Arial" w:hAnsi="Arial"/>
        </w:rPr>
      </w:pPr>
      <w:r w:rsidRPr="00510E9C">
        <w:rPr>
          <w:rFonts w:ascii="Arial" w:hAnsi="Arial"/>
        </w:rPr>
        <w:t xml:space="preserve">L’étudiant n’y participe pas. </w:t>
      </w:r>
    </w:p>
    <w:p w:rsidR="00EC74ED" w:rsidRPr="002C3DA4" w:rsidRDefault="00EC74ED" w:rsidP="00EC74ED">
      <w:pPr>
        <w:numPr>
          <w:ilvl w:val="0"/>
          <w:numId w:val="49"/>
        </w:numPr>
        <w:tabs>
          <w:tab w:val="clear" w:pos="720"/>
        </w:tabs>
        <w:ind w:left="1080"/>
        <w:jc w:val="both"/>
        <w:rPr>
          <w:rFonts w:ascii="Arial" w:hAnsi="Arial"/>
        </w:rPr>
      </w:pPr>
      <w:r w:rsidRPr="002C3DA4">
        <w:rPr>
          <w:rFonts w:ascii="Arial" w:hAnsi="Arial"/>
        </w:rPr>
        <w:t>Un document est complété : « </w:t>
      </w:r>
      <w:r w:rsidRPr="002C3DA4">
        <w:rPr>
          <w:rFonts w:ascii="Arial" w:hAnsi="Arial"/>
          <w:i/>
        </w:rPr>
        <w:t>Evolution du profil professionnel de l’étudiant au cours de sa formation</w:t>
      </w:r>
      <w:r w:rsidRPr="002C3DA4">
        <w:rPr>
          <w:rFonts w:ascii="Arial" w:hAnsi="Arial"/>
        </w:rPr>
        <w:t> »</w:t>
      </w:r>
    </w:p>
    <w:p w:rsidR="00EC74ED" w:rsidRPr="00510E9C" w:rsidRDefault="00EC74ED" w:rsidP="00EC74ED">
      <w:pPr>
        <w:ind w:left="1080"/>
        <w:jc w:val="both"/>
        <w:rPr>
          <w:rFonts w:ascii="Arial" w:hAnsi="Arial"/>
        </w:rPr>
      </w:pPr>
      <w:r w:rsidRPr="00510E9C">
        <w:rPr>
          <w:rFonts w:ascii="Arial" w:hAnsi="Arial"/>
        </w:rPr>
        <w:t>Il reprend :</w:t>
      </w:r>
    </w:p>
    <w:p w:rsidR="00EC74ED" w:rsidRPr="00510E9C" w:rsidRDefault="00EC74ED" w:rsidP="00EC74ED">
      <w:pPr>
        <w:numPr>
          <w:ilvl w:val="0"/>
          <w:numId w:val="49"/>
        </w:numPr>
        <w:tabs>
          <w:tab w:val="clear" w:pos="720"/>
        </w:tabs>
        <w:ind w:left="1440"/>
        <w:jc w:val="both"/>
        <w:rPr>
          <w:rFonts w:ascii="Arial" w:hAnsi="Arial"/>
        </w:rPr>
      </w:pPr>
      <w:r w:rsidRPr="00510E9C">
        <w:rPr>
          <w:rFonts w:ascii="Arial" w:hAnsi="Arial"/>
        </w:rPr>
        <w:t xml:space="preserve"> d’une part les différentes appréciations attribuées par chaque intervenant ainsi qu’une appréciation globale du stage. Celle-ci est attribuée collégialement par les didacticiens et les psychopédagogues éclairés de l’avis des maîtres de stage et de l’analyse réflexive présentée par l’étudiant ; elle n’est pas une « moyenne » des éventuelles appréciations  individuelles.</w:t>
      </w:r>
    </w:p>
    <w:p w:rsidR="00EC74ED" w:rsidRPr="00510E9C" w:rsidRDefault="00EC74ED" w:rsidP="00EC74ED">
      <w:pPr>
        <w:numPr>
          <w:ilvl w:val="0"/>
          <w:numId w:val="49"/>
        </w:numPr>
        <w:tabs>
          <w:tab w:val="clear" w:pos="720"/>
        </w:tabs>
        <w:ind w:left="1440"/>
        <w:jc w:val="both"/>
        <w:rPr>
          <w:rFonts w:ascii="Arial" w:hAnsi="Arial"/>
        </w:rPr>
      </w:pPr>
      <w:r w:rsidRPr="00510E9C">
        <w:rPr>
          <w:rFonts w:ascii="Arial" w:hAnsi="Arial"/>
        </w:rPr>
        <w:t xml:space="preserve">d’autre part les forces et les faiblesses de l’étudiant et leurs évolutions au cours de sa formation. Il y est notifié les compétences marquantes acquises ou non acquises, ce que l’étudiant compte mettre en place  pour évoluer et les objectifs de son prochain stage. Ce document sera exploité avant chaque stage par les psychopédagogues et servira de document de base pour l’examen d’AFP de </w:t>
      </w:r>
      <w:r>
        <w:rPr>
          <w:rFonts w:ascii="Arial" w:hAnsi="Arial"/>
        </w:rPr>
        <w:t>B3</w:t>
      </w:r>
      <w:r w:rsidRPr="00510E9C">
        <w:rPr>
          <w:rFonts w:ascii="Arial" w:hAnsi="Arial"/>
        </w:rPr>
        <w:t>. Pour la phase « observation</w:t>
      </w:r>
      <w:r>
        <w:rPr>
          <w:rFonts w:ascii="Arial" w:hAnsi="Arial"/>
        </w:rPr>
        <w:t> »</w:t>
      </w:r>
      <w:r w:rsidRPr="00510E9C">
        <w:rPr>
          <w:rFonts w:ascii="Arial" w:hAnsi="Arial"/>
        </w:rPr>
        <w:t xml:space="preserve"> </w:t>
      </w:r>
      <w:r>
        <w:rPr>
          <w:rFonts w:ascii="Arial" w:hAnsi="Arial"/>
        </w:rPr>
        <w:t>stage</w:t>
      </w:r>
      <w:r w:rsidRPr="00510E9C">
        <w:rPr>
          <w:rFonts w:ascii="Arial" w:hAnsi="Arial"/>
        </w:rPr>
        <w:t>1.1</w:t>
      </w:r>
      <w:r>
        <w:rPr>
          <w:rFonts w:ascii="Arial" w:hAnsi="Arial"/>
        </w:rPr>
        <w:t>.</w:t>
      </w:r>
      <w:r w:rsidRPr="00510E9C">
        <w:rPr>
          <w:rFonts w:ascii="Arial" w:hAnsi="Arial"/>
        </w:rPr>
        <w:t> en B1, il n’est pas rempli.</w:t>
      </w:r>
    </w:p>
    <w:p w:rsidR="00EC74ED" w:rsidRPr="00510E9C" w:rsidRDefault="00EC74ED" w:rsidP="00EC74ED">
      <w:pPr>
        <w:jc w:val="both"/>
        <w:rPr>
          <w:rFonts w:ascii="Arial" w:hAnsi="Arial"/>
        </w:rPr>
      </w:pPr>
    </w:p>
    <w:p w:rsidR="00EC74ED" w:rsidRPr="00510E9C" w:rsidRDefault="00EC74ED" w:rsidP="00EC74ED">
      <w:pPr>
        <w:jc w:val="both"/>
        <w:rPr>
          <w:rFonts w:ascii="Arial" w:hAnsi="Arial"/>
        </w:rPr>
      </w:pPr>
      <w:r w:rsidRPr="00510E9C">
        <w:rPr>
          <w:rFonts w:ascii="Arial" w:hAnsi="Arial"/>
        </w:rPr>
        <w:t>Après chaque évaluation le psychopédagogue, qui a en charge les dossiers pédagogiques de la sous-section, communique aux étudiants les  bilans pédagogiques dressés collégialement par les évaluateurs. L’étudiant signe son rapport</w:t>
      </w:r>
      <w:r>
        <w:rPr>
          <w:rFonts w:ascii="Arial" w:hAnsi="Arial"/>
        </w:rPr>
        <w:t xml:space="preserve"> d’auto</w:t>
      </w:r>
      <w:r w:rsidRPr="00510E9C">
        <w:rPr>
          <w:rFonts w:ascii="Arial" w:hAnsi="Arial"/>
        </w:rPr>
        <w:t>évaluation  et peut y ajouter les observations ou remarques qu'il juge utiles. Le psychopédagogue assure le suivi nécessaire.</w:t>
      </w:r>
    </w:p>
    <w:p w:rsidR="00EC74ED" w:rsidRPr="00510E9C" w:rsidRDefault="00EC74ED" w:rsidP="00EC74ED">
      <w:pPr>
        <w:jc w:val="both"/>
        <w:rPr>
          <w:rFonts w:ascii="Arial" w:hAnsi="Arial"/>
        </w:rPr>
      </w:pPr>
    </w:p>
    <w:p w:rsidR="00EC74ED" w:rsidRDefault="00EC74ED" w:rsidP="00EC74ED">
      <w:pPr>
        <w:jc w:val="both"/>
        <w:rPr>
          <w:rFonts w:ascii="Arial" w:hAnsi="Arial"/>
        </w:rPr>
      </w:pPr>
      <w:r w:rsidRPr="00510E9C">
        <w:rPr>
          <w:rFonts w:ascii="Arial" w:hAnsi="Arial"/>
        </w:rPr>
        <w:t>L’étudiant qui ne se présente pas pour prendre connaissance de son rapport, après le moment d'évaluation, en admet automatiquement les conclusions.</w:t>
      </w:r>
    </w:p>
    <w:p w:rsidR="00EC74ED" w:rsidRPr="00510E9C" w:rsidRDefault="00EC74ED" w:rsidP="00EC74ED">
      <w:pPr>
        <w:jc w:val="both"/>
        <w:rPr>
          <w:rFonts w:ascii="Arial" w:hAnsi="Arial"/>
        </w:rPr>
      </w:pPr>
    </w:p>
    <w:p w:rsidR="00EC74ED" w:rsidRPr="00510E9C" w:rsidRDefault="00EC74ED" w:rsidP="00EC74ED">
      <w:pPr>
        <w:jc w:val="both"/>
        <w:rPr>
          <w:rFonts w:ascii="Arial" w:hAnsi="Arial"/>
        </w:rPr>
      </w:pPr>
      <w:r w:rsidRPr="00510E9C">
        <w:rPr>
          <w:rFonts w:ascii="Arial" w:hAnsi="Arial"/>
        </w:rPr>
        <w:t>Les stages de B1 et B3 sont certificatifs et évalués dans l’Unité correspondante à chacun des stages. Chaque Unité d’enseignement est indépendante des autres. En B2</w:t>
      </w:r>
      <w:r>
        <w:rPr>
          <w:rFonts w:ascii="Arial" w:hAnsi="Arial"/>
        </w:rPr>
        <w:t xml:space="preserve"> et B3</w:t>
      </w:r>
      <w:r w:rsidRPr="00510E9C">
        <w:rPr>
          <w:rFonts w:ascii="Arial" w:hAnsi="Arial"/>
        </w:rPr>
        <w:t>, l’Unité qui contient les stages est transversale (sur les deux semestres)</w:t>
      </w:r>
      <w:r>
        <w:rPr>
          <w:rFonts w:ascii="Arial" w:hAnsi="Arial"/>
        </w:rPr>
        <w:t xml:space="preserve"> sauf au B3 dans les sous-sections FF, FR et LG</w:t>
      </w:r>
      <w:r w:rsidRPr="00510E9C">
        <w:rPr>
          <w:rFonts w:ascii="Arial" w:hAnsi="Arial"/>
        </w:rPr>
        <w:t xml:space="preserve">. </w:t>
      </w:r>
      <w:r>
        <w:rPr>
          <w:rFonts w:ascii="Arial" w:hAnsi="Arial"/>
        </w:rPr>
        <w:t>Lorsque le stage est transversal, i</w:t>
      </w:r>
      <w:r w:rsidRPr="00510E9C">
        <w:rPr>
          <w:rFonts w:ascii="Arial" w:hAnsi="Arial"/>
        </w:rPr>
        <w:t>l n’y a pas de note intermédiaire : une seule note est attribuée en fin d’année. A la fin du premier stage, après l’évaluation, le psychopédagogue communique un avis de réussite, échec ou danger.</w:t>
      </w:r>
    </w:p>
    <w:p w:rsidR="00EC74ED" w:rsidRPr="00510E9C" w:rsidRDefault="00EC74ED" w:rsidP="00EC74ED">
      <w:pPr>
        <w:jc w:val="both"/>
        <w:rPr>
          <w:rFonts w:ascii="Arial" w:hAnsi="Arial"/>
        </w:rPr>
      </w:pPr>
    </w:p>
    <w:p w:rsidR="00EC74ED" w:rsidRPr="00510E9C" w:rsidRDefault="00EC74ED" w:rsidP="00EC74ED">
      <w:pPr>
        <w:jc w:val="both"/>
        <w:rPr>
          <w:rFonts w:ascii="Arial" w:hAnsi="Arial"/>
        </w:rPr>
      </w:pPr>
      <w:r w:rsidRPr="00510E9C">
        <w:rPr>
          <w:rFonts w:ascii="Arial" w:hAnsi="Arial"/>
        </w:rPr>
        <w:t>En cas de force majeure seulement, le conseil des professeurs peut proposer des activités de rattrapage à un étudiant qui n'aurait pu prester toutes les activités didactiques prévues au programme. Le conseil des professeurs apprécie les  raisons invoquées par l'étudiant et n'est absolument pas tenu de proposer des activités de rattrapage. Le laxisme, la négligence, le manque d'application et de sérieux dans le travail seront sanctionnés et ne pourront jamais être compensés par des activités de rattrapage. Par ailleurs, il est des absences, même justifiées, dont la durée ne permet pas la récupération pendant la même année académique et qui entraînent donc un échec en stage.</w:t>
      </w:r>
    </w:p>
    <w:p w:rsidR="00EC74ED" w:rsidRDefault="00EC74ED" w:rsidP="009E77AC">
      <w:pPr>
        <w:jc w:val="both"/>
        <w:rPr>
          <w:rFonts w:ascii="Arial" w:hAnsi="Arial"/>
          <w:sz w:val="22"/>
        </w:rPr>
      </w:pPr>
      <w:r w:rsidRPr="00510E9C">
        <w:rPr>
          <w:rFonts w:ascii="Arial" w:hAnsi="Arial"/>
          <w:sz w:val="22"/>
        </w:rPr>
        <w:t xml:space="preserve"> </w:t>
      </w:r>
    </w:p>
    <w:p w:rsidR="00EC74ED" w:rsidRPr="00510E9C" w:rsidRDefault="00EC74ED" w:rsidP="00EC74ED">
      <w:pPr>
        <w:jc w:val="right"/>
        <w:rPr>
          <w:sz w:val="18"/>
          <w:szCs w:val="18"/>
        </w:rPr>
      </w:pPr>
      <w:r>
        <w:rPr>
          <w:sz w:val="18"/>
          <w:szCs w:val="18"/>
        </w:rPr>
        <w:t>Re</w:t>
      </w:r>
      <w:r w:rsidR="00C70194">
        <w:rPr>
          <w:sz w:val="18"/>
          <w:szCs w:val="18"/>
        </w:rPr>
        <w:t>vu en 2017</w:t>
      </w:r>
      <w:r>
        <w:rPr>
          <w:sz w:val="18"/>
          <w:szCs w:val="18"/>
        </w:rPr>
        <w:t xml:space="preserve"> par le Conseil de Section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05659F" w:rsidRPr="0005659F" w:rsidTr="009E77AC">
        <w:tc>
          <w:tcPr>
            <w:tcW w:w="9062" w:type="dxa"/>
            <w:shd w:val="clear" w:color="auto" w:fill="4472C4" w:themeFill="accent5"/>
          </w:tcPr>
          <w:p w:rsidR="0005659F" w:rsidRPr="009E77AC" w:rsidRDefault="0005659F" w:rsidP="00055BDA">
            <w:pPr>
              <w:spacing w:before="60" w:after="60"/>
              <w:jc w:val="center"/>
              <w:rPr>
                <w:rFonts w:ascii="Verdana" w:hAnsi="Verdana"/>
                <w:b/>
                <w:bCs/>
                <w:i/>
                <w:color w:val="FFFFFF" w:themeColor="background1"/>
                <w:sz w:val="28"/>
                <w:szCs w:val="28"/>
              </w:rPr>
            </w:pPr>
            <w:r w:rsidRPr="009E77AC">
              <w:rPr>
                <w:rFonts w:asciiTheme="minorHAnsi" w:hAnsiTheme="minorHAnsi"/>
                <w:b/>
                <w:bCs/>
                <w:i/>
                <w:color w:val="FFFFFF" w:themeColor="background1"/>
                <w:sz w:val="44"/>
                <w:szCs w:val="44"/>
              </w:rPr>
              <w:t>DOCUMENT</w:t>
            </w:r>
            <w:r w:rsidRPr="009E77AC">
              <w:rPr>
                <w:rFonts w:ascii="Verdana" w:hAnsi="Verdana"/>
                <w:b/>
                <w:bCs/>
                <w:i/>
                <w:color w:val="FFFFFF" w:themeColor="background1"/>
                <w:sz w:val="28"/>
                <w:szCs w:val="28"/>
              </w:rPr>
              <w:t xml:space="preserve"> D'EVALUATION DE LECON / SEQUENCE</w:t>
            </w:r>
          </w:p>
          <w:p w:rsidR="0005659F" w:rsidRPr="00055BDA" w:rsidRDefault="0005659F" w:rsidP="00055BDA">
            <w:pPr>
              <w:spacing w:before="60" w:after="60"/>
              <w:jc w:val="center"/>
              <w:rPr>
                <w:rFonts w:ascii="Verdana" w:hAnsi="Verdana"/>
                <w:b/>
                <w:bCs/>
                <w:i/>
                <w:sz w:val="22"/>
                <w:szCs w:val="22"/>
              </w:rPr>
            </w:pPr>
            <w:r w:rsidRPr="009E77AC">
              <w:rPr>
                <w:rFonts w:ascii="Verdana" w:hAnsi="Verdana"/>
                <w:b/>
                <w:bCs/>
                <w:i/>
                <w:color w:val="FFFFFF" w:themeColor="background1"/>
                <w:sz w:val="22"/>
                <w:szCs w:val="22"/>
              </w:rPr>
              <w:t>Par le professeur visiteur (pour votre info)</w:t>
            </w:r>
          </w:p>
        </w:tc>
      </w:tr>
      <w:tr w:rsidR="0005659F" w:rsidRPr="001A73E2" w:rsidTr="003166C3">
        <w:tc>
          <w:tcPr>
            <w:tcW w:w="9062" w:type="dxa"/>
            <w:tcBorders>
              <w:left w:val="nil"/>
              <w:right w:val="nil"/>
            </w:tcBorders>
            <w:shd w:val="clear" w:color="auto" w:fill="auto"/>
          </w:tcPr>
          <w:p w:rsidR="0005659F" w:rsidRPr="001A73E2" w:rsidRDefault="0005659F" w:rsidP="00055BDA">
            <w:pPr>
              <w:rPr>
                <w:rFonts w:ascii="Verdana" w:hAnsi="Verdana"/>
                <w:sz w:val="16"/>
                <w:szCs w:val="16"/>
              </w:rPr>
            </w:pPr>
          </w:p>
        </w:tc>
      </w:tr>
      <w:tr w:rsidR="0005659F" w:rsidRPr="001A73E2" w:rsidTr="003166C3">
        <w:tc>
          <w:tcPr>
            <w:tcW w:w="9062" w:type="dxa"/>
            <w:shd w:val="clear" w:color="auto" w:fill="auto"/>
          </w:tcPr>
          <w:p w:rsidR="0005659F" w:rsidRPr="001A73E2" w:rsidRDefault="0005659F" w:rsidP="00055BDA">
            <w:pPr>
              <w:spacing w:before="120" w:after="60"/>
              <w:rPr>
                <w:rFonts w:ascii="Verdana" w:hAnsi="Verdana"/>
                <w:b/>
                <w:bCs/>
                <w:i/>
                <w:iCs/>
                <w:sz w:val="18"/>
                <w:szCs w:val="18"/>
              </w:rPr>
            </w:pPr>
            <w:r w:rsidRPr="001A73E2">
              <w:rPr>
                <w:rFonts w:ascii="Verdana" w:hAnsi="Verdana"/>
                <w:b/>
                <w:bCs/>
                <w:i/>
                <w:iCs/>
                <w:sz w:val="18"/>
                <w:szCs w:val="18"/>
              </w:rPr>
              <w:t xml:space="preserve">     A compléter par l'étudiant(e)</w:t>
            </w:r>
          </w:p>
          <w:p w:rsidR="0005659F" w:rsidRPr="001A73E2" w:rsidRDefault="0005659F" w:rsidP="00055BDA">
            <w:pPr>
              <w:rPr>
                <w:rFonts w:ascii="Verdana" w:hAnsi="Verdana"/>
                <w:sz w:val="21"/>
                <w:szCs w:val="21"/>
              </w:rPr>
            </w:pPr>
            <w:r w:rsidRPr="001A73E2">
              <w:rPr>
                <w:rFonts w:ascii="Verdana" w:hAnsi="Verdana"/>
                <w:sz w:val="21"/>
                <w:szCs w:val="21"/>
              </w:rPr>
              <w:t>Nom et prénom de l'étudiant(e) : …………………………………… Année : ……………………………</w:t>
            </w:r>
          </w:p>
          <w:p w:rsidR="0005659F" w:rsidRPr="001A73E2" w:rsidRDefault="0005659F" w:rsidP="00055BDA">
            <w:pPr>
              <w:spacing w:before="120" w:after="60"/>
              <w:rPr>
                <w:rFonts w:ascii="Verdana" w:hAnsi="Verdana"/>
                <w:sz w:val="21"/>
                <w:szCs w:val="21"/>
              </w:rPr>
            </w:pPr>
            <w:r w:rsidRPr="001A73E2">
              <w:rPr>
                <w:rFonts w:ascii="Verdana" w:hAnsi="Verdana"/>
                <w:sz w:val="21"/>
                <w:szCs w:val="21"/>
              </w:rPr>
              <w:t>Ecole de stage : ………………………………………………  Type d'enseignement : ………………………</w:t>
            </w:r>
          </w:p>
          <w:p w:rsidR="0005659F" w:rsidRPr="001A73E2" w:rsidRDefault="0005659F" w:rsidP="00055BDA">
            <w:pPr>
              <w:spacing w:before="120" w:after="60"/>
              <w:rPr>
                <w:rFonts w:ascii="Verdana" w:hAnsi="Verdana"/>
                <w:sz w:val="21"/>
                <w:szCs w:val="21"/>
              </w:rPr>
            </w:pPr>
            <w:r w:rsidRPr="001A73E2">
              <w:rPr>
                <w:rFonts w:ascii="Verdana" w:hAnsi="Verdana"/>
                <w:sz w:val="21"/>
                <w:szCs w:val="21"/>
              </w:rPr>
              <w:t>Nom du titulaire : ………………………………………………… Classe de stage : ………………………</w:t>
            </w:r>
          </w:p>
          <w:p w:rsidR="0005659F" w:rsidRPr="001A73E2" w:rsidRDefault="0005659F" w:rsidP="0005659F">
            <w:pPr>
              <w:spacing w:before="120" w:after="120"/>
              <w:rPr>
                <w:rFonts w:ascii="Verdana" w:hAnsi="Verdana"/>
                <w:sz w:val="21"/>
                <w:szCs w:val="21"/>
              </w:rPr>
            </w:pPr>
            <w:r w:rsidRPr="001A73E2">
              <w:rPr>
                <w:rFonts w:ascii="Verdana" w:hAnsi="Verdana"/>
                <w:sz w:val="21"/>
                <w:szCs w:val="21"/>
              </w:rPr>
              <w:t>Date et heure de cours : ………………………………  Branche : ………………………………………</w:t>
            </w:r>
          </w:p>
        </w:tc>
      </w:tr>
    </w:tbl>
    <w:p w:rsidR="0005659F" w:rsidRPr="002E036F" w:rsidRDefault="0005659F" w:rsidP="0005659F">
      <w:pPr>
        <w:spacing w:before="120" w:after="120"/>
        <w:rPr>
          <w:rFonts w:ascii="Verdana" w:hAnsi="Verdana"/>
          <w:b/>
          <w:bCs/>
          <w:i/>
          <w:iCs/>
          <w:sz w:val="18"/>
          <w:szCs w:val="18"/>
        </w:rPr>
      </w:pPr>
      <w:r w:rsidRPr="002E036F">
        <w:rPr>
          <w:rFonts w:ascii="Verdana" w:hAnsi="Verdana"/>
          <w:b/>
          <w:bCs/>
        </w:rPr>
        <w:t xml:space="preserve">    </w:t>
      </w:r>
      <w:r w:rsidRPr="002E036F">
        <w:rPr>
          <w:rFonts w:ascii="Verdana" w:hAnsi="Verdana"/>
          <w:b/>
          <w:bCs/>
          <w:i/>
          <w:iCs/>
          <w:sz w:val="18"/>
          <w:szCs w:val="18"/>
        </w:rPr>
        <w:t>Pour plus de détails à propos de chaque item, cf. le document d'évaluation de stage</w:t>
      </w:r>
    </w:p>
    <w:p w:rsidR="0005659F" w:rsidRPr="0005659F" w:rsidRDefault="0005659F" w:rsidP="0005659F">
      <w:pPr>
        <w:pStyle w:val="Paragraphedeliste"/>
        <w:numPr>
          <w:ilvl w:val="0"/>
          <w:numId w:val="53"/>
        </w:numPr>
        <w:spacing w:before="120"/>
        <w:rPr>
          <w:rFonts w:ascii="Verdana" w:hAnsi="Verdana"/>
          <w:i/>
          <w:iCs/>
          <w:sz w:val="16"/>
          <w:szCs w:val="16"/>
        </w:rPr>
      </w:pPr>
      <w:r w:rsidRPr="0005659F">
        <w:rPr>
          <w:rFonts w:ascii="Verdana" w:hAnsi="Verdana"/>
        </w:rPr>
        <w:t xml:space="preserve">Communication adéquate </w:t>
      </w:r>
      <w:r w:rsidRPr="0005659F">
        <w:rPr>
          <w:rFonts w:ascii="Verdana" w:hAnsi="Verdana"/>
          <w:i/>
          <w:iCs/>
          <w:sz w:val="16"/>
          <w:szCs w:val="16"/>
        </w:rPr>
        <w:t>(compétence 1 : Communiquer de manière adéquate dans la langue d’enseignement dans les divers contextes liés à la profession)</w:t>
      </w:r>
    </w:p>
    <w:p w:rsidR="0005659F" w:rsidRDefault="0005659F" w:rsidP="0005659F">
      <w:pPr>
        <w:spacing w:before="120"/>
        <w:rPr>
          <w:rFonts w:ascii="Verdana" w:hAnsi="Verdana"/>
          <w:i/>
          <w:iCs/>
          <w:sz w:val="16"/>
          <w:szCs w:val="16"/>
        </w:rPr>
      </w:pPr>
    </w:p>
    <w:p w:rsidR="0005659F" w:rsidRDefault="0005659F" w:rsidP="0005659F">
      <w:pPr>
        <w:spacing w:before="120"/>
        <w:rPr>
          <w:rFonts w:ascii="Verdana" w:hAnsi="Verdana"/>
          <w:i/>
          <w:iCs/>
          <w:sz w:val="16"/>
          <w:szCs w:val="16"/>
        </w:rPr>
      </w:pPr>
    </w:p>
    <w:p w:rsidR="0005659F" w:rsidRPr="0005659F" w:rsidRDefault="0005659F" w:rsidP="0005659F">
      <w:pPr>
        <w:spacing w:before="120"/>
        <w:rPr>
          <w:rFonts w:ascii="Verdana" w:hAnsi="Verdana"/>
          <w:i/>
          <w:iCs/>
          <w:sz w:val="16"/>
          <w:szCs w:val="16"/>
        </w:rPr>
      </w:pPr>
    </w:p>
    <w:p w:rsidR="0005659F" w:rsidRPr="0005659F" w:rsidRDefault="0005659F" w:rsidP="0005659F">
      <w:pPr>
        <w:pStyle w:val="Paragraphedeliste"/>
        <w:numPr>
          <w:ilvl w:val="0"/>
          <w:numId w:val="53"/>
        </w:numPr>
        <w:spacing w:before="120"/>
        <w:rPr>
          <w:rFonts w:ascii="Verdana" w:hAnsi="Verdana"/>
          <w:i/>
          <w:iCs/>
          <w:sz w:val="16"/>
          <w:szCs w:val="16"/>
          <w:lang w:val="fr-BE"/>
        </w:rPr>
      </w:pPr>
      <w:r w:rsidRPr="0005659F">
        <w:rPr>
          <w:rFonts w:ascii="Verdana" w:hAnsi="Verdana"/>
        </w:rPr>
        <w:t xml:space="preserve">Rapport critique et autonome avec la matière enseignée et imagination </w:t>
      </w:r>
      <w:r w:rsidRPr="0005659F">
        <w:rPr>
          <w:rFonts w:ascii="Verdana" w:hAnsi="Verdana"/>
          <w:i/>
          <w:iCs/>
          <w:sz w:val="16"/>
          <w:szCs w:val="16"/>
        </w:rPr>
        <w:t xml:space="preserve">(compétence 4 : </w:t>
      </w:r>
      <w:r w:rsidRPr="0005659F">
        <w:rPr>
          <w:rFonts w:ascii="Verdana" w:hAnsi="Verdana"/>
          <w:i/>
          <w:iCs/>
          <w:sz w:val="16"/>
          <w:szCs w:val="16"/>
          <w:lang w:val="fr-BE"/>
        </w:rPr>
        <w:t>Entretenir un rapport critique avec le savoir et oser innover)</w:t>
      </w:r>
    </w:p>
    <w:p w:rsidR="0005659F" w:rsidRDefault="0005659F" w:rsidP="0005659F">
      <w:pPr>
        <w:spacing w:before="120"/>
        <w:rPr>
          <w:rFonts w:ascii="Verdana" w:hAnsi="Verdana"/>
          <w:i/>
          <w:iCs/>
          <w:sz w:val="16"/>
          <w:szCs w:val="16"/>
          <w:lang w:val="fr-BE"/>
        </w:rPr>
      </w:pPr>
    </w:p>
    <w:p w:rsidR="0005659F" w:rsidRDefault="0005659F" w:rsidP="0005659F">
      <w:pPr>
        <w:spacing w:before="120"/>
        <w:rPr>
          <w:rFonts w:ascii="Verdana" w:hAnsi="Verdana"/>
          <w:i/>
          <w:iCs/>
          <w:sz w:val="16"/>
          <w:szCs w:val="16"/>
          <w:lang w:val="fr-BE"/>
        </w:rPr>
      </w:pPr>
    </w:p>
    <w:p w:rsidR="0005659F" w:rsidRPr="0005659F" w:rsidRDefault="0005659F" w:rsidP="0005659F">
      <w:pPr>
        <w:spacing w:before="120"/>
        <w:rPr>
          <w:rFonts w:ascii="Verdana" w:hAnsi="Verdana"/>
          <w:i/>
          <w:iCs/>
          <w:sz w:val="16"/>
          <w:szCs w:val="16"/>
          <w:lang w:val="fr-BE"/>
        </w:rPr>
      </w:pPr>
    </w:p>
    <w:p w:rsidR="0005659F" w:rsidRPr="0005659F" w:rsidRDefault="0005659F" w:rsidP="0005659F">
      <w:pPr>
        <w:pStyle w:val="Paragraphedeliste"/>
        <w:numPr>
          <w:ilvl w:val="0"/>
          <w:numId w:val="53"/>
        </w:numPr>
        <w:spacing w:before="120"/>
        <w:rPr>
          <w:rFonts w:ascii="Verdana" w:hAnsi="Verdana"/>
          <w:i/>
          <w:iCs/>
          <w:sz w:val="16"/>
          <w:szCs w:val="16"/>
        </w:rPr>
      </w:pPr>
      <w:r w:rsidRPr="0005659F">
        <w:rPr>
          <w:rFonts w:ascii="Verdana" w:hAnsi="Verdana"/>
        </w:rPr>
        <w:t xml:space="preserve">Maîtrise des contenus et de la méthodologie </w:t>
      </w:r>
      <w:r w:rsidRPr="0005659F">
        <w:rPr>
          <w:rFonts w:ascii="Verdana" w:hAnsi="Verdana"/>
          <w:i/>
          <w:iCs/>
          <w:sz w:val="16"/>
          <w:szCs w:val="16"/>
        </w:rPr>
        <w:t>(compétence 5 : Développer une expertise dans les contenus enseignés et dans la méthodologie de leur enseignement)</w:t>
      </w:r>
    </w:p>
    <w:p w:rsidR="0005659F" w:rsidRDefault="0005659F" w:rsidP="0005659F">
      <w:pPr>
        <w:spacing w:before="120"/>
        <w:rPr>
          <w:rFonts w:ascii="Verdana" w:hAnsi="Verdana"/>
          <w:i/>
          <w:iCs/>
          <w:sz w:val="16"/>
          <w:szCs w:val="16"/>
        </w:rPr>
      </w:pPr>
    </w:p>
    <w:p w:rsidR="0005659F" w:rsidRDefault="0005659F" w:rsidP="0005659F">
      <w:pPr>
        <w:spacing w:before="120"/>
        <w:rPr>
          <w:rFonts w:ascii="Verdana" w:hAnsi="Verdana"/>
          <w:i/>
          <w:iCs/>
          <w:sz w:val="16"/>
          <w:szCs w:val="16"/>
        </w:rPr>
      </w:pPr>
    </w:p>
    <w:p w:rsidR="0005659F" w:rsidRDefault="0005659F" w:rsidP="0005659F">
      <w:pPr>
        <w:spacing w:before="120"/>
        <w:rPr>
          <w:rFonts w:ascii="Verdana" w:hAnsi="Verdana"/>
          <w:i/>
          <w:iCs/>
          <w:sz w:val="16"/>
          <w:szCs w:val="16"/>
        </w:rPr>
      </w:pPr>
    </w:p>
    <w:p w:rsidR="0005659F" w:rsidRDefault="0005659F" w:rsidP="0005659F">
      <w:pPr>
        <w:spacing w:before="120"/>
        <w:rPr>
          <w:rFonts w:ascii="Verdana" w:hAnsi="Verdana"/>
          <w:i/>
          <w:iCs/>
          <w:sz w:val="16"/>
          <w:szCs w:val="16"/>
        </w:rPr>
      </w:pPr>
    </w:p>
    <w:p w:rsidR="0005659F" w:rsidRDefault="0005659F" w:rsidP="0005659F">
      <w:pPr>
        <w:spacing w:before="120"/>
        <w:rPr>
          <w:rFonts w:ascii="Verdana" w:hAnsi="Verdana"/>
          <w:i/>
          <w:iCs/>
          <w:sz w:val="16"/>
          <w:szCs w:val="16"/>
        </w:rPr>
      </w:pPr>
    </w:p>
    <w:p w:rsidR="0005659F" w:rsidRDefault="0005659F" w:rsidP="0005659F">
      <w:pPr>
        <w:spacing w:before="120"/>
        <w:rPr>
          <w:rFonts w:ascii="Verdana" w:hAnsi="Verdana"/>
          <w:i/>
          <w:iCs/>
          <w:sz w:val="16"/>
          <w:szCs w:val="16"/>
        </w:rPr>
      </w:pPr>
    </w:p>
    <w:p w:rsidR="0005659F" w:rsidRDefault="0005659F" w:rsidP="0005659F">
      <w:pPr>
        <w:spacing w:before="120"/>
        <w:rPr>
          <w:rFonts w:ascii="Verdana" w:hAnsi="Verdana"/>
          <w:i/>
          <w:iCs/>
          <w:sz w:val="16"/>
          <w:szCs w:val="16"/>
        </w:rPr>
      </w:pPr>
    </w:p>
    <w:p w:rsidR="0005659F" w:rsidRPr="0005659F" w:rsidRDefault="0005659F" w:rsidP="0005659F">
      <w:pPr>
        <w:spacing w:before="120"/>
        <w:rPr>
          <w:rFonts w:ascii="Verdana" w:hAnsi="Verdana"/>
          <w:i/>
          <w:iCs/>
          <w:sz w:val="16"/>
          <w:szCs w:val="16"/>
        </w:rPr>
      </w:pPr>
    </w:p>
    <w:p w:rsidR="0005659F" w:rsidRPr="0005659F" w:rsidRDefault="0005659F" w:rsidP="0005659F">
      <w:pPr>
        <w:pStyle w:val="Paragraphedeliste"/>
        <w:numPr>
          <w:ilvl w:val="0"/>
          <w:numId w:val="53"/>
        </w:numPr>
        <w:spacing w:before="120"/>
        <w:rPr>
          <w:rFonts w:ascii="Verdana" w:hAnsi="Verdana"/>
          <w:i/>
          <w:iCs/>
          <w:sz w:val="16"/>
          <w:szCs w:val="16"/>
        </w:rPr>
      </w:pPr>
      <w:r w:rsidRPr="0005659F">
        <w:rPr>
          <w:rFonts w:ascii="Verdana" w:hAnsi="Verdana"/>
        </w:rPr>
        <w:t xml:space="preserve">Gestion des situations d'apprentissage (concevoir, conduire, réguler et évaluer) </w:t>
      </w:r>
      <w:r w:rsidRPr="0005659F">
        <w:rPr>
          <w:rFonts w:ascii="Verdana" w:hAnsi="Verdana"/>
          <w:i/>
          <w:iCs/>
          <w:sz w:val="16"/>
          <w:szCs w:val="16"/>
        </w:rPr>
        <w:t>(compétence 6 : Concevoir, conduire, réguler et évaluer des situations d’apprentissage qui visent le développement de chaque élève dans toutes ses dimensions)</w:t>
      </w:r>
    </w:p>
    <w:p w:rsidR="0005659F" w:rsidRDefault="0005659F" w:rsidP="0005659F">
      <w:pPr>
        <w:spacing w:before="120"/>
        <w:rPr>
          <w:rFonts w:ascii="Verdana" w:hAnsi="Verdana"/>
        </w:rPr>
      </w:pPr>
    </w:p>
    <w:p w:rsidR="0005659F" w:rsidRDefault="0005659F" w:rsidP="0005659F">
      <w:pPr>
        <w:spacing w:before="120"/>
        <w:rPr>
          <w:rFonts w:ascii="Verdana" w:hAnsi="Verdana"/>
        </w:rPr>
      </w:pPr>
    </w:p>
    <w:p w:rsidR="0005659F" w:rsidRDefault="0005659F" w:rsidP="0005659F">
      <w:pPr>
        <w:spacing w:before="120"/>
        <w:rPr>
          <w:rFonts w:ascii="Verdana" w:hAnsi="Verdana"/>
        </w:rPr>
      </w:pPr>
    </w:p>
    <w:p w:rsidR="0005659F" w:rsidRDefault="0005659F" w:rsidP="0005659F">
      <w:pPr>
        <w:spacing w:before="120"/>
        <w:rPr>
          <w:rFonts w:ascii="Verdana" w:hAnsi="Verdana"/>
        </w:rPr>
      </w:pPr>
    </w:p>
    <w:p w:rsidR="0005659F" w:rsidRDefault="0005659F" w:rsidP="0005659F">
      <w:pPr>
        <w:spacing w:before="120"/>
        <w:rPr>
          <w:rFonts w:ascii="Verdana" w:hAnsi="Verdana"/>
        </w:rPr>
      </w:pPr>
    </w:p>
    <w:p w:rsidR="0005659F" w:rsidRDefault="0005659F" w:rsidP="0005659F">
      <w:pPr>
        <w:spacing w:before="120"/>
        <w:rPr>
          <w:rFonts w:ascii="Verdana" w:hAnsi="Verdana"/>
        </w:rPr>
      </w:pPr>
    </w:p>
    <w:p w:rsidR="0005659F" w:rsidRDefault="00493E6A" w:rsidP="0005659F">
      <w:pPr>
        <w:spacing w:before="120"/>
        <w:rPr>
          <w:rFonts w:ascii="Verdana" w:hAnsi="Verdana"/>
        </w:rPr>
      </w:pPr>
      <w:r>
        <w:rPr>
          <w:noProof/>
        </w:rPr>
        <mc:AlternateContent>
          <mc:Choice Requires="wps">
            <w:drawing>
              <wp:anchor distT="45720" distB="45720" distL="114300" distR="114300" simplePos="0" relativeHeight="251674624" behindDoc="1" locked="0" layoutInCell="1" allowOverlap="1" wp14:anchorId="3D80563F" wp14:editId="7F7978D6">
                <wp:simplePos x="0" y="0"/>
                <wp:positionH relativeFrom="column">
                  <wp:posOffset>5081905</wp:posOffset>
                </wp:positionH>
                <wp:positionV relativeFrom="page">
                  <wp:posOffset>152400</wp:posOffset>
                </wp:positionV>
                <wp:extent cx="1265555" cy="733425"/>
                <wp:effectExtent l="0" t="0" r="0" b="9525"/>
                <wp:wrapTight wrapText="bothSides">
                  <wp:wrapPolygon edited="0">
                    <wp:start x="0" y="0"/>
                    <wp:lineTo x="0" y="21319"/>
                    <wp:lineTo x="21134" y="21319"/>
                    <wp:lineTo x="21134" y="0"/>
                    <wp:lineTo x="0" y="0"/>
                  </wp:wrapPolygon>
                </wp:wrapTight>
                <wp:docPr id="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5555" cy="733425"/>
                        </a:xfrm>
                        <a:prstGeom prst="rect">
                          <a:avLst/>
                        </a:prstGeom>
                        <a:solidFill>
                          <a:srgbClr val="FFFFFF"/>
                        </a:solidFill>
                        <a:ln w="9525">
                          <a:noFill/>
                          <a:miter lim="800000"/>
                          <a:headEnd/>
                          <a:tailEnd/>
                        </a:ln>
                      </wps:spPr>
                      <wps:txbx>
                        <w:txbxContent>
                          <w:p w:rsidR="000F4905" w:rsidRDefault="000F4905">
                            <w:r>
                              <w:rPr>
                                <w:noProof/>
                              </w:rPr>
                              <w:drawing>
                                <wp:inline distT="0" distB="0" distL="0" distR="0" wp14:anchorId="423D2D15" wp14:editId="635552F0">
                                  <wp:extent cx="1026160" cy="591820"/>
                                  <wp:effectExtent l="0" t="0" r="2540" b="0"/>
                                  <wp:docPr id="6" name="Image 6" descr="Logo ISPG 2010 jpeg"/>
                                  <wp:cNvGraphicFramePr/>
                                  <a:graphic xmlns:a="http://schemas.openxmlformats.org/drawingml/2006/main">
                                    <a:graphicData uri="http://schemas.openxmlformats.org/drawingml/2006/picture">
                                      <pic:pic xmlns:pic="http://schemas.openxmlformats.org/drawingml/2006/picture">
                                        <pic:nvPicPr>
                                          <pic:cNvPr id="6" name="Image 6" descr="Logo ISPG 2010 jpeg"/>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26160" cy="59182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80563F" id="_x0000_s1042" type="#_x0000_t202" style="position:absolute;margin-left:400.15pt;margin-top:12pt;width:99.65pt;height:57.75pt;z-index:-25164185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" stroked="f">
                <v:textbox>
                  <w:txbxContent>
                    <w:p w:rsidR="000F4905" w:rsidRDefault="000F4905">
                      <w:r>
                        <w:rPr>
                          <w:noProof/>
                        </w:rPr>
                        <w:drawing>
                          <wp:inline distT="0" distB="0" distL="0" distR="0" wp14:anchorId="423D2D15" wp14:editId="635552F0">
                            <wp:extent cx="1026160" cy="591820"/>
                            <wp:effectExtent l="0" t="0" r="2540" b="0"/>
                            <wp:docPr id="6" name="Image 6" descr="Logo ISPG 2010 jpeg"/>
                            <wp:cNvGraphicFramePr/>
                            <a:graphic xmlns:a="http://schemas.openxmlformats.org/drawingml/2006/main">
                              <a:graphicData uri="http://schemas.openxmlformats.org/drawingml/2006/picture">
                                <pic:pic xmlns:pic="http://schemas.openxmlformats.org/drawingml/2006/picture">
                                  <pic:nvPicPr>
                                    <pic:cNvPr id="6" name="Image 6" descr="Logo ISPG 2010 jpeg"/>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1026160" cy="591820"/>
                                    </a:xfrm>
                                    <a:prstGeom prst="rect">
                                      <a:avLst/>
                                    </a:prstGeom>
                                    <a:noFill/>
                                    <a:ln>
                                      <a:noFill/>
                                    </a:ln>
                                  </pic:spPr>
                                </pic:pic>
                              </a:graphicData>
                            </a:graphic>
                          </wp:inline>
                        </w:drawing>
                      </w:r>
                    </w:p>
                  </w:txbxContent>
                </v:textbox>
                <w10:wrap type="tight" anchory="page"/>
              </v:shape>
            </w:pict>
          </mc:Fallback>
        </mc:AlternateContent>
      </w:r>
    </w:p>
    <w:p w:rsidR="0005659F" w:rsidRDefault="0005659F" w:rsidP="0005659F">
      <w:pPr>
        <w:spacing w:before="120"/>
        <w:rPr>
          <w:rFonts w:ascii="Verdana" w:hAnsi="Verdana"/>
        </w:rPr>
      </w:pPr>
    </w:p>
    <w:p w:rsidR="0005659F" w:rsidRDefault="0005659F" w:rsidP="0005659F">
      <w:pPr>
        <w:spacing w:before="120"/>
        <w:rPr>
          <w:rFonts w:ascii="Verdana" w:hAnsi="Verdana"/>
        </w:rPr>
      </w:pPr>
    </w:p>
    <w:p w:rsidR="00055BDA" w:rsidRDefault="00055BDA" w:rsidP="0005659F">
      <w:pPr>
        <w:spacing w:before="120"/>
        <w:rPr>
          <w:rFonts w:ascii="Verdana" w:hAnsi="Verdana"/>
        </w:rPr>
      </w:pPr>
    </w:p>
    <w:p w:rsidR="00055BDA" w:rsidRDefault="00055BDA" w:rsidP="0005659F">
      <w:pPr>
        <w:spacing w:before="120"/>
        <w:rPr>
          <w:rFonts w:ascii="Verdana" w:hAnsi="Verdana"/>
        </w:rPr>
      </w:pPr>
    </w:p>
    <w:p w:rsidR="0005659F" w:rsidRPr="0005659F" w:rsidRDefault="0005659F" w:rsidP="0005659F">
      <w:pPr>
        <w:spacing w:before="120"/>
        <w:rPr>
          <w:rFonts w:ascii="Verdana" w:hAnsi="Verdana"/>
        </w:rPr>
      </w:pPr>
    </w:p>
    <w:p w:rsidR="0005659F" w:rsidRDefault="0005659F" w:rsidP="0005659F">
      <w:pPr>
        <w:spacing w:before="120"/>
        <w:rPr>
          <w:rFonts w:ascii="Verdana" w:hAnsi="Verdana"/>
          <w:i/>
          <w:iCs/>
          <w:sz w:val="16"/>
          <w:szCs w:val="16"/>
        </w:rPr>
      </w:pPr>
      <w:r>
        <w:rPr>
          <w:rFonts w:ascii="Verdana" w:hAnsi="Verdana"/>
        </w:rPr>
        <w:t xml:space="preserve">E. Gestion du groupe classe </w:t>
      </w:r>
      <w:r w:rsidRPr="002E036F">
        <w:rPr>
          <w:rFonts w:ascii="Verdana" w:hAnsi="Verdana"/>
          <w:i/>
          <w:iCs/>
          <w:sz w:val="16"/>
          <w:szCs w:val="16"/>
        </w:rPr>
        <w:t>(compétence 7 : Créer et développer un environnement propre à stimuler les interactions sociales et le partage d'expériences communes, où chacun se sent accepté)</w:t>
      </w:r>
    </w:p>
    <w:p w:rsidR="0005659F" w:rsidRDefault="0005659F" w:rsidP="0005659F">
      <w:pPr>
        <w:spacing w:before="120" w:after="120"/>
      </w:pPr>
    </w:p>
    <w:p w:rsidR="0005659F" w:rsidRDefault="0005659F" w:rsidP="0005659F">
      <w:pPr>
        <w:spacing w:before="120" w:after="120"/>
      </w:pPr>
    </w:p>
    <w:p w:rsidR="0005659F" w:rsidRDefault="0005659F" w:rsidP="0005659F">
      <w:pPr>
        <w:spacing w:before="120" w:after="120"/>
      </w:pPr>
    </w:p>
    <w:p w:rsidR="0005659F" w:rsidRDefault="0005659F" w:rsidP="0005659F">
      <w:pPr>
        <w:spacing w:before="120" w:after="120"/>
      </w:pPr>
    </w:p>
    <w:p w:rsidR="0005659F" w:rsidRDefault="0005659F" w:rsidP="0005659F">
      <w:pPr>
        <w:spacing w:before="120" w:after="120"/>
      </w:pPr>
    </w:p>
    <w:p w:rsidR="0005659F" w:rsidRDefault="0005659F" w:rsidP="0005659F">
      <w:pPr>
        <w:spacing w:before="120" w:after="120"/>
      </w:pPr>
    </w:p>
    <w:p w:rsidR="0005659F" w:rsidRDefault="0005659F" w:rsidP="0005659F">
      <w:pPr>
        <w:spacing w:before="120" w:after="120"/>
      </w:pPr>
    </w:p>
    <w:p w:rsidR="0005659F" w:rsidRDefault="0005659F" w:rsidP="0005659F">
      <w:pPr>
        <w:spacing w:before="120" w:after="120"/>
      </w:pPr>
    </w:p>
    <w:tbl>
      <w:tblPr>
        <w:tblpPr w:leftFromText="141" w:rightFromText="141" w:vertAnchor="text" w:horzAnchor="margin" w:tblpY="1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05659F" w:rsidRPr="001A73E2" w:rsidTr="00055BDA">
        <w:tc>
          <w:tcPr>
            <w:tcW w:w="10220" w:type="dxa"/>
            <w:shd w:val="clear" w:color="auto" w:fill="auto"/>
          </w:tcPr>
          <w:p w:rsidR="0005659F" w:rsidRPr="001A73E2" w:rsidRDefault="0005659F" w:rsidP="00055BDA">
            <w:pPr>
              <w:spacing w:before="60" w:after="1800"/>
              <w:rPr>
                <w:rFonts w:ascii="Verdana" w:hAnsi="Verdana"/>
                <w:b/>
                <w:bCs/>
              </w:rPr>
            </w:pPr>
            <w:r w:rsidRPr="001A73E2">
              <w:rPr>
                <w:rFonts w:ascii="Verdana" w:hAnsi="Verdana"/>
                <w:b/>
                <w:bCs/>
              </w:rPr>
              <w:t>Aspects positifs</w:t>
            </w:r>
          </w:p>
        </w:tc>
      </w:tr>
      <w:tr w:rsidR="0005659F" w:rsidRPr="001A73E2" w:rsidTr="00055BDA">
        <w:tc>
          <w:tcPr>
            <w:tcW w:w="10220" w:type="dxa"/>
            <w:tcBorders>
              <w:left w:val="nil"/>
              <w:right w:val="nil"/>
            </w:tcBorders>
            <w:shd w:val="clear" w:color="auto" w:fill="auto"/>
          </w:tcPr>
          <w:p w:rsidR="0005659F" w:rsidRPr="001A73E2" w:rsidRDefault="0005659F" w:rsidP="00055BDA">
            <w:pPr>
              <w:rPr>
                <w:rFonts w:ascii="Verdana" w:hAnsi="Verdana"/>
                <w:sz w:val="16"/>
                <w:szCs w:val="16"/>
              </w:rPr>
            </w:pPr>
          </w:p>
        </w:tc>
      </w:tr>
      <w:tr w:rsidR="0005659F" w:rsidRPr="001A73E2" w:rsidTr="00055BDA">
        <w:tc>
          <w:tcPr>
            <w:tcW w:w="10220" w:type="dxa"/>
            <w:shd w:val="clear" w:color="auto" w:fill="auto"/>
          </w:tcPr>
          <w:p w:rsidR="0005659F" w:rsidRPr="001A73E2" w:rsidRDefault="0005659F" w:rsidP="00055BDA">
            <w:pPr>
              <w:spacing w:before="60" w:after="1800"/>
              <w:rPr>
                <w:rFonts w:ascii="Verdana" w:hAnsi="Verdana"/>
                <w:b/>
                <w:bCs/>
              </w:rPr>
            </w:pPr>
            <w:r w:rsidRPr="001A73E2">
              <w:rPr>
                <w:rFonts w:ascii="Verdana" w:hAnsi="Verdana"/>
                <w:b/>
                <w:bCs/>
              </w:rPr>
              <w:t>Aspects à améliorer</w:t>
            </w:r>
          </w:p>
        </w:tc>
      </w:tr>
      <w:tr w:rsidR="0005659F" w:rsidRPr="001A73E2" w:rsidTr="00055BDA">
        <w:tc>
          <w:tcPr>
            <w:tcW w:w="10220" w:type="dxa"/>
            <w:tcBorders>
              <w:left w:val="nil"/>
              <w:right w:val="nil"/>
            </w:tcBorders>
            <w:shd w:val="clear" w:color="auto" w:fill="auto"/>
          </w:tcPr>
          <w:p w:rsidR="0005659F" w:rsidRPr="001A73E2" w:rsidRDefault="0005659F" w:rsidP="00055BDA">
            <w:pPr>
              <w:rPr>
                <w:rFonts w:ascii="Verdana" w:hAnsi="Verdana"/>
                <w:sz w:val="16"/>
                <w:szCs w:val="16"/>
              </w:rPr>
            </w:pPr>
          </w:p>
        </w:tc>
      </w:tr>
      <w:tr w:rsidR="0005659F" w:rsidRPr="001A73E2" w:rsidTr="00055BDA">
        <w:tc>
          <w:tcPr>
            <w:tcW w:w="10220" w:type="dxa"/>
            <w:shd w:val="clear" w:color="auto" w:fill="auto"/>
          </w:tcPr>
          <w:p w:rsidR="0005659F" w:rsidRPr="001A73E2" w:rsidRDefault="0005659F" w:rsidP="00055BDA">
            <w:pPr>
              <w:spacing w:before="60" w:after="1800"/>
              <w:rPr>
                <w:rFonts w:ascii="Verdana" w:hAnsi="Verdana"/>
                <w:b/>
                <w:bCs/>
              </w:rPr>
            </w:pPr>
            <w:r w:rsidRPr="001A73E2">
              <w:rPr>
                <w:rFonts w:ascii="Verdana" w:hAnsi="Verdana"/>
                <w:b/>
                <w:bCs/>
              </w:rPr>
              <w:t>Aspects susceptibles de mettre la leçon / séquence en échec</w:t>
            </w:r>
          </w:p>
        </w:tc>
      </w:tr>
    </w:tbl>
    <w:p w:rsidR="0005659F" w:rsidRPr="006A6669" w:rsidRDefault="0005659F" w:rsidP="0005659F">
      <w:pPr>
        <w:spacing w:before="120" w:after="120"/>
        <w:rPr>
          <w:rFonts w:ascii="Verdana" w:hAnsi="Verdana"/>
          <w:b/>
          <w:bCs/>
          <w:i/>
          <w:iCs/>
          <w:sz w:val="18"/>
          <w:szCs w:val="18"/>
        </w:rPr>
      </w:pPr>
      <w:r>
        <w:tab/>
      </w:r>
      <w:r>
        <w:tab/>
      </w:r>
      <w:r>
        <w:tab/>
      </w:r>
      <w:r>
        <w:tab/>
      </w:r>
      <w:r>
        <w:tab/>
      </w:r>
      <w:r>
        <w:tab/>
      </w:r>
      <w:r>
        <w:tab/>
      </w:r>
      <w:r>
        <w:tab/>
      </w:r>
      <w:r>
        <w:rPr>
          <w:rFonts w:ascii="Verdana" w:hAnsi="Verdana"/>
          <w:b/>
          <w:bCs/>
          <w:i/>
          <w:iCs/>
          <w:sz w:val="18"/>
          <w:szCs w:val="18"/>
        </w:rPr>
        <w:t>Nom et signature de l'évaluateur</w:t>
      </w:r>
    </w:p>
    <w:sectPr w:rsidR="0005659F" w:rsidRPr="006A6669" w:rsidSect="00145CC0">
      <w:footerReference w:type="default" r:id="rId42"/>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4905" w:rsidRDefault="000F4905">
      <w:r>
        <w:separator/>
      </w:r>
    </w:p>
  </w:endnote>
  <w:endnote w:type="continuationSeparator" w:id="0">
    <w:p w:rsidR="000F4905" w:rsidRDefault="000F49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00"/>
    <w:family w:val="swiss"/>
    <w:pitch w:val="variable"/>
    <w:sig w:usb0="000006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4905" w:rsidRPr="002301AF" w:rsidRDefault="000F4905" w:rsidP="00A47F6A">
    <w:pPr>
      <w:pStyle w:val="Pieddepage"/>
      <w:jc w:val="center"/>
      <w:rPr>
        <w:sz w:val="18"/>
        <w:szCs w:val="18"/>
      </w:rPr>
    </w:pPr>
    <w:r w:rsidRPr="002301AF">
      <w:rPr>
        <w:sz w:val="18"/>
        <w:szCs w:val="18"/>
      </w:rPr>
      <w:t>ISPG -  336, rue Royale -  1030  Bruxelles  - Téléphone : 02/613 19 00</w:t>
    </w:r>
  </w:p>
  <w:p w:rsidR="000F4905" w:rsidRDefault="000F490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4905" w:rsidRDefault="000F4905">
      <w:r>
        <w:separator/>
      </w:r>
    </w:p>
  </w:footnote>
  <w:footnote w:type="continuationSeparator" w:id="0">
    <w:p w:rsidR="000F4905" w:rsidRDefault="000F49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616C0"/>
    <w:multiLevelType w:val="singleLevel"/>
    <w:tmpl w:val="040C000D"/>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060E66AA"/>
    <w:multiLevelType w:val="singleLevel"/>
    <w:tmpl w:val="040C000D"/>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074C2449"/>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A964B11"/>
    <w:multiLevelType w:val="singleLevel"/>
    <w:tmpl w:val="040C000D"/>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0B671A7D"/>
    <w:multiLevelType w:val="singleLevel"/>
    <w:tmpl w:val="040C000D"/>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0B794497"/>
    <w:multiLevelType w:val="hybridMultilevel"/>
    <w:tmpl w:val="4ABEB350"/>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FF979BD"/>
    <w:multiLevelType w:val="singleLevel"/>
    <w:tmpl w:val="040C000D"/>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10D272D7"/>
    <w:multiLevelType w:val="singleLevel"/>
    <w:tmpl w:val="040C000D"/>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111B6468"/>
    <w:multiLevelType w:val="singleLevel"/>
    <w:tmpl w:val="040C000D"/>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11A92FA5"/>
    <w:multiLevelType w:val="singleLevel"/>
    <w:tmpl w:val="040C000D"/>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12521630"/>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65036D3"/>
    <w:multiLevelType w:val="singleLevel"/>
    <w:tmpl w:val="040C000D"/>
    <w:lvl w:ilvl="0">
      <w:start w:val="1"/>
      <w:numFmt w:val="bullet"/>
      <w:lvlText w:val=""/>
      <w:lvlJc w:val="left"/>
      <w:pPr>
        <w:tabs>
          <w:tab w:val="num" w:pos="360"/>
        </w:tabs>
        <w:ind w:left="360" w:hanging="360"/>
      </w:pPr>
      <w:rPr>
        <w:rFonts w:ascii="Wingdings" w:hAnsi="Wingdings" w:hint="default"/>
      </w:rPr>
    </w:lvl>
  </w:abstractNum>
  <w:abstractNum w:abstractNumId="12" w15:restartNumberingAfterBreak="0">
    <w:nsid w:val="18441166"/>
    <w:multiLevelType w:val="multilevel"/>
    <w:tmpl w:val="5AD03ED8"/>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1945148E"/>
    <w:multiLevelType w:val="singleLevel"/>
    <w:tmpl w:val="040C0001"/>
    <w:lvl w:ilvl="0">
      <w:start w:val="1"/>
      <w:numFmt w:val="bullet"/>
      <w:lvlText w:val=""/>
      <w:lvlJc w:val="left"/>
      <w:pPr>
        <w:tabs>
          <w:tab w:val="num" w:pos="720"/>
        </w:tabs>
        <w:ind w:left="720" w:hanging="360"/>
      </w:pPr>
      <w:rPr>
        <w:rFonts w:ascii="Symbol" w:hAnsi="Symbol" w:hint="default"/>
      </w:rPr>
    </w:lvl>
  </w:abstractNum>
  <w:abstractNum w:abstractNumId="14" w15:restartNumberingAfterBreak="0">
    <w:nsid w:val="1CBA4667"/>
    <w:multiLevelType w:val="singleLevel"/>
    <w:tmpl w:val="040C000D"/>
    <w:lvl w:ilvl="0">
      <w:start w:val="1"/>
      <w:numFmt w:val="bullet"/>
      <w:lvlText w:val=""/>
      <w:lvlJc w:val="left"/>
      <w:pPr>
        <w:tabs>
          <w:tab w:val="num" w:pos="360"/>
        </w:tabs>
        <w:ind w:left="360" w:hanging="360"/>
      </w:pPr>
      <w:rPr>
        <w:rFonts w:ascii="Wingdings" w:hAnsi="Wingdings" w:hint="default"/>
      </w:rPr>
    </w:lvl>
  </w:abstractNum>
  <w:abstractNum w:abstractNumId="15" w15:restartNumberingAfterBreak="0">
    <w:nsid w:val="1FDB4C38"/>
    <w:multiLevelType w:val="singleLevel"/>
    <w:tmpl w:val="040C000D"/>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1FFF3BBA"/>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26CF132A"/>
    <w:multiLevelType w:val="hybridMultilevel"/>
    <w:tmpl w:val="98BC11C6"/>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7C85F00"/>
    <w:multiLevelType w:val="singleLevel"/>
    <w:tmpl w:val="040C000D"/>
    <w:lvl w:ilvl="0">
      <w:start w:val="1"/>
      <w:numFmt w:val="bullet"/>
      <w:lvlText w:val=""/>
      <w:lvlJc w:val="left"/>
      <w:pPr>
        <w:tabs>
          <w:tab w:val="num" w:pos="360"/>
        </w:tabs>
        <w:ind w:left="360" w:hanging="360"/>
      </w:pPr>
      <w:rPr>
        <w:rFonts w:ascii="Wingdings" w:hAnsi="Wingdings" w:hint="default"/>
      </w:rPr>
    </w:lvl>
  </w:abstractNum>
  <w:abstractNum w:abstractNumId="19" w15:restartNumberingAfterBreak="0">
    <w:nsid w:val="2A345497"/>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2B9B1F3D"/>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2BF8033F"/>
    <w:multiLevelType w:val="hybridMultilevel"/>
    <w:tmpl w:val="0AE41A3A"/>
    <w:lvl w:ilvl="0" w:tplc="F9524CEA">
      <w:start w:val="1"/>
      <w:numFmt w:val="upperLetter"/>
      <w:lvlText w:val="%1."/>
      <w:lvlJc w:val="left"/>
      <w:pPr>
        <w:ind w:left="720" w:hanging="360"/>
      </w:pPr>
      <w:rPr>
        <w:rFonts w:hint="default"/>
        <w:i w:val="0"/>
        <w:sz w:val="24"/>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2" w15:restartNumberingAfterBreak="0">
    <w:nsid w:val="2C2A0018"/>
    <w:multiLevelType w:val="singleLevel"/>
    <w:tmpl w:val="040C000D"/>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35414B5E"/>
    <w:multiLevelType w:val="hybridMultilevel"/>
    <w:tmpl w:val="14264AEE"/>
    <w:lvl w:ilvl="0" w:tplc="080C000D">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4" w15:restartNumberingAfterBreak="0">
    <w:nsid w:val="38392408"/>
    <w:multiLevelType w:val="singleLevel"/>
    <w:tmpl w:val="040C000D"/>
    <w:lvl w:ilvl="0">
      <w:start w:val="1"/>
      <w:numFmt w:val="bullet"/>
      <w:lvlText w:val=""/>
      <w:lvlJc w:val="left"/>
      <w:pPr>
        <w:tabs>
          <w:tab w:val="num" w:pos="360"/>
        </w:tabs>
        <w:ind w:left="360" w:hanging="360"/>
      </w:pPr>
      <w:rPr>
        <w:rFonts w:ascii="Wingdings" w:hAnsi="Wingdings" w:hint="default"/>
      </w:rPr>
    </w:lvl>
  </w:abstractNum>
  <w:abstractNum w:abstractNumId="25" w15:restartNumberingAfterBreak="0">
    <w:nsid w:val="3E2F48F0"/>
    <w:multiLevelType w:val="singleLevel"/>
    <w:tmpl w:val="040C000D"/>
    <w:lvl w:ilvl="0">
      <w:start w:val="1"/>
      <w:numFmt w:val="bullet"/>
      <w:lvlText w:val=""/>
      <w:lvlJc w:val="left"/>
      <w:pPr>
        <w:tabs>
          <w:tab w:val="num" w:pos="360"/>
        </w:tabs>
        <w:ind w:left="360" w:hanging="360"/>
      </w:pPr>
      <w:rPr>
        <w:rFonts w:ascii="Wingdings" w:hAnsi="Wingdings" w:hint="default"/>
      </w:rPr>
    </w:lvl>
  </w:abstractNum>
  <w:abstractNum w:abstractNumId="26" w15:restartNumberingAfterBreak="0">
    <w:nsid w:val="3F2F3B25"/>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41830084"/>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43DC147E"/>
    <w:multiLevelType w:val="singleLevel"/>
    <w:tmpl w:val="040C000D"/>
    <w:lvl w:ilvl="0">
      <w:start w:val="1"/>
      <w:numFmt w:val="bullet"/>
      <w:lvlText w:val=""/>
      <w:lvlJc w:val="left"/>
      <w:pPr>
        <w:tabs>
          <w:tab w:val="num" w:pos="360"/>
        </w:tabs>
        <w:ind w:left="360" w:hanging="360"/>
      </w:pPr>
      <w:rPr>
        <w:rFonts w:ascii="Wingdings" w:hAnsi="Wingdings" w:hint="default"/>
      </w:rPr>
    </w:lvl>
  </w:abstractNum>
  <w:abstractNum w:abstractNumId="29" w15:restartNumberingAfterBreak="0">
    <w:nsid w:val="49C14255"/>
    <w:multiLevelType w:val="hybridMultilevel"/>
    <w:tmpl w:val="16784EF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0" w15:restartNumberingAfterBreak="0">
    <w:nsid w:val="4B584296"/>
    <w:multiLevelType w:val="singleLevel"/>
    <w:tmpl w:val="040C000D"/>
    <w:lvl w:ilvl="0">
      <w:start w:val="1"/>
      <w:numFmt w:val="bullet"/>
      <w:lvlText w:val=""/>
      <w:lvlJc w:val="left"/>
      <w:pPr>
        <w:tabs>
          <w:tab w:val="num" w:pos="360"/>
        </w:tabs>
        <w:ind w:left="360" w:hanging="360"/>
      </w:pPr>
      <w:rPr>
        <w:rFonts w:ascii="Wingdings" w:hAnsi="Wingdings" w:hint="default"/>
      </w:rPr>
    </w:lvl>
  </w:abstractNum>
  <w:abstractNum w:abstractNumId="31" w15:restartNumberingAfterBreak="0">
    <w:nsid w:val="4C7975A1"/>
    <w:multiLevelType w:val="hybridMultilevel"/>
    <w:tmpl w:val="7FE2A2B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2" w15:restartNumberingAfterBreak="0">
    <w:nsid w:val="50C9778C"/>
    <w:multiLevelType w:val="singleLevel"/>
    <w:tmpl w:val="040C000D"/>
    <w:lvl w:ilvl="0">
      <w:start w:val="1"/>
      <w:numFmt w:val="bullet"/>
      <w:lvlText w:val=""/>
      <w:lvlJc w:val="left"/>
      <w:pPr>
        <w:tabs>
          <w:tab w:val="num" w:pos="360"/>
        </w:tabs>
        <w:ind w:left="360" w:hanging="360"/>
      </w:pPr>
      <w:rPr>
        <w:rFonts w:ascii="Wingdings" w:hAnsi="Wingdings" w:hint="default"/>
      </w:rPr>
    </w:lvl>
  </w:abstractNum>
  <w:abstractNum w:abstractNumId="33" w15:restartNumberingAfterBreak="0">
    <w:nsid w:val="51805B80"/>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5429632A"/>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59D15DAF"/>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5A966AB4"/>
    <w:multiLevelType w:val="singleLevel"/>
    <w:tmpl w:val="040C000D"/>
    <w:lvl w:ilvl="0">
      <w:start w:val="1"/>
      <w:numFmt w:val="bullet"/>
      <w:lvlText w:val=""/>
      <w:lvlJc w:val="left"/>
      <w:pPr>
        <w:tabs>
          <w:tab w:val="num" w:pos="360"/>
        </w:tabs>
        <w:ind w:left="360" w:hanging="360"/>
      </w:pPr>
      <w:rPr>
        <w:rFonts w:ascii="Wingdings" w:hAnsi="Wingdings" w:hint="default"/>
      </w:rPr>
    </w:lvl>
  </w:abstractNum>
  <w:abstractNum w:abstractNumId="37" w15:restartNumberingAfterBreak="0">
    <w:nsid w:val="5BEB186B"/>
    <w:multiLevelType w:val="multilevel"/>
    <w:tmpl w:val="DD3CD1F2"/>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5C637EF5"/>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5E483F84"/>
    <w:multiLevelType w:val="singleLevel"/>
    <w:tmpl w:val="040C000D"/>
    <w:lvl w:ilvl="0">
      <w:start w:val="1"/>
      <w:numFmt w:val="bullet"/>
      <w:lvlText w:val=""/>
      <w:lvlJc w:val="left"/>
      <w:pPr>
        <w:tabs>
          <w:tab w:val="num" w:pos="360"/>
        </w:tabs>
        <w:ind w:left="360" w:hanging="360"/>
      </w:pPr>
      <w:rPr>
        <w:rFonts w:ascii="Wingdings" w:hAnsi="Wingdings" w:hint="default"/>
      </w:rPr>
    </w:lvl>
  </w:abstractNum>
  <w:abstractNum w:abstractNumId="40" w15:restartNumberingAfterBreak="0">
    <w:nsid w:val="5E5652E3"/>
    <w:multiLevelType w:val="singleLevel"/>
    <w:tmpl w:val="040C000D"/>
    <w:lvl w:ilvl="0">
      <w:start w:val="1"/>
      <w:numFmt w:val="bullet"/>
      <w:lvlText w:val=""/>
      <w:lvlJc w:val="left"/>
      <w:pPr>
        <w:tabs>
          <w:tab w:val="num" w:pos="360"/>
        </w:tabs>
        <w:ind w:left="360" w:hanging="360"/>
      </w:pPr>
      <w:rPr>
        <w:rFonts w:ascii="Wingdings" w:hAnsi="Wingdings" w:hint="default"/>
      </w:rPr>
    </w:lvl>
  </w:abstractNum>
  <w:abstractNum w:abstractNumId="41" w15:restartNumberingAfterBreak="0">
    <w:nsid w:val="61F36804"/>
    <w:multiLevelType w:val="singleLevel"/>
    <w:tmpl w:val="040C000D"/>
    <w:lvl w:ilvl="0">
      <w:start w:val="1"/>
      <w:numFmt w:val="bullet"/>
      <w:lvlText w:val=""/>
      <w:lvlJc w:val="left"/>
      <w:pPr>
        <w:tabs>
          <w:tab w:val="num" w:pos="360"/>
        </w:tabs>
        <w:ind w:left="360" w:hanging="360"/>
      </w:pPr>
      <w:rPr>
        <w:rFonts w:ascii="Wingdings" w:hAnsi="Wingdings" w:hint="default"/>
      </w:rPr>
    </w:lvl>
  </w:abstractNum>
  <w:abstractNum w:abstractNumId="42" w15:restartNumberingAfterBreak="0">
    <w:nsid w:val="63237642"/>
    <w:multiLevelType w:val="singleLevel"/>
    <w:tmpl w:val="040C000D"/>
    <w:lvl w:ilvl="0">
      <w:start w:val="1"/>
      <w:numFmt w:val="bullet"/>
      <w:lvlText w:val=""/>
      <w:lvlJc w:val="left"/>
      <w:pPr>
        <w:tabs>
          <w:tab w:val="num" w:pos="360"/>
        </w:tabs>
        <w:ind w:left="360" w:hanging="360"/>
      </w:pPr>
      <w:rPr>
        <w:rFonts w:ascii="Wingdings" w:hAnsi="Wingdings" w:hint="default"/>
      </w:rPr>
    </w:lvl>
  </w:abstractNum>
  <w:abstractNum w:abstractNumId="43" w15:restartNumberingAfterBreak="0">
    <w:nsid w:val="64A83EFB"/>
    <w:multiLevelType w:val="singleLevel"/>
    <w:tmpl w:val="040C000D"/>
    <w:lvl w:ilvl="0">
      <w:start w:val="1"/>
      <w:numFmt w:val="bullet"/>
      <w:lvlText w:val=""/>
      <w:lvlJc w:val="left"/>
      <w:pPr>
        <w:tabs>
          <w:tab w:val="num" w:pos="360"/>
        </w:tabs>
        <w:ind w:left="360" w:hanging="360"/>
      </w:pPr>
      <w:rPr>
        <w:rFonts w:ascii="Wingdings" w:hAnsi="Wingdings" w:hint="default"/>
      </w:rPr>
    </w:lvl>
  </w:abstractNum>
  <w:abstractNum w:abstractNumId="44" w15:restartNumberingAfterBreak="0">
    <w:nsid w:val="67172432"/>
    <w:multiLevelType w:val="singleLevel"/>
    <w:tmpl w:val="040C000D"/>
    <w:lvl w:ilvl="0">
      <w:start w:val="1"/>
      <w:numFmt w:val="bullet"/>
      <w:lvlText w:val=""/>
      <w:lvlJc w:val="left"/>
      <w:pPr>
        <w:tabs>
          <w:tab w:val="num" w:pos="360"/>
        </w:tabs>
        <w:ind w:left="360" w:hanging="360"/>
      </w:pPr>
      <w:rPr>
        <w:rFonts w:ascii="Wingdings" w:hAnsi="Wingdings" w:hint="default"/>
      </w:rPr>
    </w:lvl>
  </w:abstractNum>
  <w:abstractNum w:abstractNumId="45" w15:restartNumberingAfterBreak="0">
    <w:nsid w:val="69AE0D2C"/>
    <w:multiLevelType w:val="hybridMultilevel"/>
    <w:tmpl w:val="FA681776"/>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6AB3227E"/>
    <w:multiLevelType w:val="singleLevel"/>
    <w:tmpl w:val="040C000D"/>
    <w:lvl w:ilvl="0">
      <w:start w:val="1"/>
      <w:numFmt w:val="bullet"/>
      <w:lvlText w:val=""/>
      <w:lvlJc w:val="left"/>
      <w:pPr>
        <w:tabs>
          <w:tab w:val="num" w:pos="360"/>
        </w:tabs>
        <w:ind w:left="360" w:hanging="360"/>
      </w:pPr>
      <w:rPr>
        <w:rFonts w:ascii="Wingdings" w:hAnsi="Wingdings" w:hint="default"/>
      </w:rPr>
    </w:lvl>
  </w:abstractNum>
  <w:abstractNum w:abstractNumId="47" w15:restartNumberingAfterBreak="0">
    <w:nsid w:val="6BB414A5"/>
    <w:multiLevelType w:val="singleLevel"/>
    <w:tmpl w:val="040C000D"/>
    <w:lvl w:ilvl="0">
      <w:start w:val="1"/>
      <w:numFmt w:val="bullet"/>
      <w:lvlText w:val=""/>
      <w:lvlJc w:val="left"/>
      <w:pPr>
        <w:tabs>
          <w:tab w:val="num" w:pos="360"/>
        </w:tabs>
        <w:ind w:left="360" w:hanging="360"/>
      </w:pPr>
      <w:rPr>
        <w:rFonts w:ascii="Wingdings" w:hAnsi="Wingdings" w:hint="default"/>
      </w:rPr>
    </w:lvl>
  </w:abstractNum>
  <w:abstractNum w:abstractNumId="48" w15:restartNumberingAfterBreak="0">
    <w:nsid w:val="6D5A624C"/>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49" w15:restartNumberingAfterBreak="0">
    <w:nsid w:val="6E1B45D9"/>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50" w15:restartNumberingAfterBreak="0">
    <w:nsid w:val="721F6C8F"/>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51" w15:restartNumberingAfterBreak="0">
    <w:nsid w:val="722836E7"/>
    <w:multiLevelType w:val="hybridMultilevel"/>
    <w:tmpl w:val="08389BCA"/>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75BF04A9"/>
    <w:multiLevelType w:val="singleLevel"/>
    <w:tmpl w:val="040C000D"/>
    <w:lvl w:ilvl="0">
      <w:start w:val="1"/>
      <w:numFmt w:val="bullet"/>
      <w:lvlText w:val=""/>
      <w:lvlJc w:val="left"/>
      <w:pPr>
        <w:tabs>
          <w:tab w:val="num" w:pos="360"/>
        </w:tabs>
        <w:ind w:left="360" w:hanging="360"/>
      </w:pPr>
      <w:rPr>
        <w:rFonts w:ascii="Wingdings" w:hAnsi="Wingdings" w:hint="default"/>
      </w:rPr>
    </w:lvl>
  </w:abstractNum>
  <w:abstractNum w:abstractNumId="53" w15:restartNumberingAfterBreak="0">
    <w:nsid w:val="766145CA"/>
    <w:multiLevelType w:val="hybridMultilevel"/>
    <w:tmpl w:val="E71E226C"/>
    <w:lvl w:ilvl="0" w:tplc="1286F246">
      <w:start w:val="3"/>
      <w:numFmt w:val="bullet"/>
      <w:lvlText w:val="-"/>
      <w:lvlJc w:val="left"/>
      <w:pPr>
        <w:ind w:left="1080" w:hanging="360"/>
      </w:pPr>
      <w:rPr>
        <w:rFonts w:ascii="Arial" w:eastAsia="Times New Roman" w:hAnsi="Arial" w:cs="Aria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num w:numId="1">
    <w:abstractNumId w:val="17"/>
  </w:num>
  <w:num w:numId="2">
    <w:abstractNumId w:val="31"/>
  </w:num>
  <w:num w:numId="3">
    <w:abstractNumId w:val="5"/>
  </w:num>
  <w:num w:numId="4">
    <w:abstractNumId w:val="51"/>
  </w:num>
  <w:num w:numId="5">
    <w:abstractNumId w:val="45"/>
  </w:num>
  <w:num w:numId="6">
    <w:abstractNumId w:val="52"/>
  </w:num>
  <w:num w:numId="7">
    <w:abstractNumId w:val="43"/>
  </w:num>
  <w:num w:numId="8">
    <w:abstractNumId w:val="36"/>
  </w:num>
  <w:num w:numId="9">
    <w:abstractNumId w:val="9"/>
  </w:num>
  <w:num w:numId="10">
    <w:abstractNumId w:val="7"/>
  </w:num>
  <w:num w:numId="11">
    <w:abstractNumId w:val="46"/>
  </w:num>
  <w:num w:numId="12">
    <w:abstractNumId w:val="8"/>
  </w:num>
  <w:num w:numId="13">
    <w:abstractNumId w:val="44"/>
  </w:num>
  <w:num w:numId="14">
    <w:abstractNumId w:val="30"/>
  </w:num>
  <w:num w:numId="15">
    <w:abstractNumId w:val="25"/>
  </w:num>
  <w:num w:numId="16">
    <w:abstractNumId w:val="41"/>
  </w:num>
  <w:num w:numId="17">
    <w:abstractNumId w:val="22"/>
  </w:num>
  <w:num w:numId="18">
    <w:abstractNumId w:val="39"/>
  </w:num>
  <w:num w:numId="19">
    <w:abstractNumId w:val="40"/>
  </w:num>
  <w:num w:numId="20">
    <w:abstractNumId w:val="15"/>
  </w:num>
  <w:num w:numId="21">
    <w:abstractNumId w:val="3"/>
  </w:num>
  <w:num w:numId="22">
    <w:abstractNumId w:val="6"/>
  </w:num>
  <w:num w:numId="23">
    <w:abstractNumId w:val="18"/>
  </w:num>
  <w:num w:numId="24">
    <w:abstractNumId w:val="28"/>
  </w:num>
  <w:num w:numId="25">
    <w:abstractNumId w:val="32"/>
  </w:num>
  <w:num w:numId="26">
    <w:abstractNumId w:val="4"/>
  </w:num>
  <w:num w:numId="27">
    <w:abstractNumId w:val="47"/>
  </w:num>
  <w:num w:numId="28">
    <w:abstractNumId w:val="24"/>
  </w:num>
  <w:num w:numId="29">
    <w:abstractNumId w:val="0"/>
  </w:num>
  <w:num w:numId="30">
    <w:abstractNumId w:val="1"/>
  </w:num>
  <w:num w:numId="31">
    <w:abstractNumId w:val="42"/>
  </w:num>
  <w:num w:numId="32">
    <w:abstractNumId w:val="11"/>
  </w:num>
  <w:num w:numId="33">
    <w:abstractNumId w:val="14"/>
  </w:num>
  <w:num w:numId="34">
    <w:abstractNumId w:val="23"/>
  </w:num>
  <w:num w:numId="35">
    <w:abstractNumId w:val="19"/>
  </w:num>
  <w:num w:numId="36">
    <w:abstractNumId w:val="50"/>
  </w:num>
  <w:num w:numId="37">
    <w:abstractNumId w:val="33"/>
  </w:num>
  <w:num w:numId="38">
    <w:abstractNumId w:val="38"/>
  </w:num>
  <w:num w:numId="39">
    <w:abstractNumId w:val="26"/>
  </w:num>
  <w:num w:numId="40">
    <w:abstractNumId w:val="49"/>
  </w:num>
  <w:num w:numId="41">
    <w:abstractNumId w:val="34"/>
  </w:num>
  <w:num w:numId="42">
    <w:abstractNumId w:val="2"/>
  </w:num>
  <w:num w:numId="43">
    <w:abstractNumId w:val="10"/>
  </w:num>
  <w:num w:numId="44">
    <w:abstractNumId w:val="35"/>
  </w:num>
  <w:num w:numId="45">
    <w:abstractNumId w:val="27"/>
  </w:num>
  <w:num w:numId="46">
    <w:abstractNumId w:val="48"/>
  </w:num>
  <w:num w:numId="47">
    <w:abstractNumId w:val="16"/>
  </w:num>
  <w:num w:numId="48">
    <w:abstractNumId w:val="20"/>
  </w:num>
  <w:num w:numId="49">
    <w:abstractNumId w:val="13"/>
  </w:num>
  <w:num w:numId="50">
    <w:abstractNumId w:val="12"/>
  </w:num>
  <w:num w:numId="51">
    <w:abstractNumId w:val="53"/>
  </w:num>
  <w:num w:numId="52">
    <w:abstractNumId w:val="29"/>
  </w:num>
  <w:num w:numId="53">
    <w:abstractNumId w:val="21"/>
  </w:num>
  <w:num w:numId="54">
    <w:abstractNumId w:val="37"/>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CC0"/>
    <w:rsid w:val="00055BDA"/>
    <w:rsid w:val="0005659F"/>
    <w:rsid w:val="000F4905"/>
    <w:rsid w:val="00145CC0"/>
    <w:rsid w:val="001656F4"/>
    <w:rsid w:val="001B71EF"/>
    <w:rsid w:val="002804DD"/>
    <w:rsid w:val="00295693"/>
    <w:rsid w:val="003166C3"/>
    <w:rsid w:val="00352DAC"/>
    <w:rsid w:val="003B066A"/>
    <w:rsid w:val="003E6CFE"/>
    <w:rsid w:val="00493E6A"/>
    <w:rsid w:val="00580FED"/>
    <w:rsid w:val="005B19F9"/>
    <w:rsid w:val="00644BB0"/>
    <w:rsid w:val="00653793"/>
    <w:rsid w:val="0065479E"/>
    <w:rsid w:val="007D18B4"/>
    <w:rsid w:val="007E499C"/>
    <w:rsid w:val="008D15FA"/>
    <w:rsid w:val="009E77AC"/>
    <w:rsid w:val="00A47C0A"/>
    <w:rsid w:val="00A47F6A"/>
    <w:rsid w:val="00A75FBC"/>
    <w:rsid w:val="00AC090B"/>
    <w:rsid w:val="00C103F2"/>
    <w:rsid w:val="00C25D2A"/>
    <w:rsid w:val="00C453EA"/>
    <w:rsid w:val="00C63053"/>
    <w:rsid w:val="00C70194"/>
    <w:rsid w:val="00D0691A"/>
    <w:rsid w:val="00D06B75"/>
    <w:rsid w:val="00D2759D"/>
    <w:rsid w:val="00D351C1"/>
    <w:rsid w:val="00D45EE5"/>
    <w:rsid w:val="00DB4780"/>
    <w:rsid w:val="00DC37B5"/>
    <w:rsid w:val="00EA00B9"/>
    <w:rsid w:val="00EC74ED"/>
    <w:rsid w:val="00EE6330"/>
    <w:rsid w:val="00F025F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4DD3FD3C"/>
  <w15:docId w15:val="{95753D70-AE47-4152-9B4F-AF67B2243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5CC0"/>
    <w:pPr>
      <w:spacing w:after="0" w:line="240" w:lineRule="auto"/>
    </w:pPr>
    <w:rPr>
      <w:rFonts w:ascii="Times New Roman" w:eastAsia="Times New Roman" w:hAnsi="Times New Roman" w:cs="Times New Roman"/>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rsid w:val="00145CC0"/>
    <w:pPr>
      <w:tabs>
        <w:tab w:val="center" w:pos="4536"/>
        <w:tab w:val="right" w:pos="9072"/>
      </w:tabs>
    </w:pPr>
  </w:style>
  <w:style w:type="character" w:customStyle="1" w:styleId="PieddepageCar">
    <w:name w:val="Pied de page Car"/>
    <w:basedOn w:val="Policepardfaut"/>
    <w:link w:val="Pieddepage"/>
    <w:uiPriority w:val="99"/>
    <w:rsid w:val="00145CC0"/>
    <w:rPr>
      <w:rFonts w:ascii="Times New Roman" w:eastAsia="Times New Roman" w:hAnsi="Times New Roman" w:cs="Times New Roman"/>
      <w:sz w:val="24"/>
      <w:szCs w:val="24"/>
      <w:lang w:val="fr-FR" w:eastAsia="fr-FR"/>
    </w:rPr>
  </w:style>
  <w:style w:type="paragraph" w:styleId="Textedebulles">
    <w:name w:val="Balloon Text"/>
    <w:basedOn w:val="Normal"/>
    <w:link w:val="TextedebullesCar"/>
    <w:uiPriority w:val="99"/>
    <w:semiHidden/>
    <w:unhideWhenUsed/>
    <w:rsid w:val="00145CC0"/>
    <w:rPr>
      <w:rFonts w:ascii="Tahoma" w:hAnsi="Tahoma" w:cs="Tahoma"/>
      <w:sz w:val="16"/>
      <w:szCs w:val="16"/>
    </w:rPr>
  </w:style>
  <w:style w:type="character" w:customStyle="1" w:styleId="TextedebullesCar">
    <w:name w:val="Texte de bulles Car"/>
    <w:basedOn w:val="Policepardfaut"/>
    <w:link w:val="Textedebulles"/>
    <w:uiPriority w:val="99"/>
    <w:semiHidden/>
    <w:rsid w:val="00145CC0"/>
    <w:rPr>
      <w:rFonts w:ascii="Tahoma" w:eastAsia="Times New Roman" w:hAnsi="Tahoma" w:cs="Tahoma"/>
      <w:sz w:val="16"/>
      <w:szCs w:val="16"/>
      <w:lang w:val="fr-FR" w:eastAsia="fr-FR"/>
    </w:rPr>
  </w:style>
  <w:style w:type="paragraph" w:styleId="En-tte">
    <w:name w:val="header"/>
    <w:basedOn w:val="Normal"/>
    <w:link w:val="En-tteCar"/>
    <w:rsid w:val="0065479E"/>
    <w:pPr>
      <w:tabs>
        <w:tab w:val="center" w:pos="4536"/>
        <w:tab w:val="right" w:pos="9072"/>
      </w:tabs>
    </w:pPr>
    <w:rPr>
      <w:rFonts w:eastAsia="SimSun"/>
      <w:lang w:eastAsia="zh-CN"/>
    </w:rPr>
  </w:style>
  <w:style w:type="character" w:customStyle="1" w:styleId="En-tteCar">
    <w:name w:val="En-tête Car"/>
    <w:basedOn w:val="Policepardfaut"/>
    <w:link w:val="En-tte"/>
    <w:rsid w:val="0065479E"/>
    <w:rPr>
      <w:rFonts w:ascii="Times New Roman" w:eastAsia="SimSun" w:hAnsi="Times New Roman" w:cs="Times New Roman"/>
      <w:sz w:val="24"/>
      <w:szCs w:val="24"/>
      <w:lang w:val="fr-FR" w:eastAsia="zh-CN"/>
    </w:rPr>
  </w:style>
  <w:style w:type="paragraph" w:styleId="Paragraphedeliste">
    <w:name w:val="List Paragraph"/>
    <w:basedOn w:val="Normal"/>
    <w:uiPriority w:val="34"/>
    <w:qFormat/>
    <w:rsid w:val="00A47F6A"/>
    <w:pPr>
      <w:ind w:left="720"/>
      <w:contextualSpacing/>
    </w:pPr>
  </w:style>
  <w:style w:type="character" w:styleId="Lienhypertexte">
    <w:name w:val="Hyperlink"/>
    <w:basedOn w:val="Policepardfaut"/>
    <w:uiPriority w:val="99"/>
    <w:unhideWhenUsed/>
    <w:rsid w:val="00A47F6A"/>
    <w:rPr>
      <w:color w:val="0563C1" w:themeColor="hyperlink"/>
      <w:u w:val="single"/>
    </w:rPr>
  </w:style>
  <w:style w:type="paragraph" w:styleId="Corpsdetexte">
    <w:name w:val="Body Text"/>
    <w:basedOn w:val="Normal"/>
    <w:link w:val="CorpsdetexteCar"/>
    <w:rsid w:val="00EC74ED"/>
    <w:pPr>
      <w:pBdr>
        <w:top w:val="single" w:sz="18" w:space="3" w:color="auto"/>
        <w:left w:val="single" w:sz="18" w:space="4" w:color="auto"/>
        <w:bottom w:val="single" w:sz="18" w:space="3" w:color="auto"/>
        <w:right w:val="single" w:sz="18" w:space="4" w:color="auto"/>
      </w:pBdr>
      <w:jc w:val="center"/>
    </w:pPr>
    <w:rPr>
      <w:rFonts w:ascii="Arial" w:hAnsi="Arial"/>
      <w:b/>
      <w:sz w:val="28"/>
      <w:szCs w:val="20"/>
    </w:rPr>
  </w:style>
  <w:style w:type="character" w:customStyle="1" w:styleId="CorpsdetexteCar">
    <w:name w:val="Corps de texte Car"/>
    <w:basedOn w:val="Policepardfaut"/>
    <w:link w:val="Corpsdetexte"/>
    <w:rsid w:val="00EC74ED"/>
    <w:rPr>
      <w:rFonts w:ascii="Arial" w:eastAsia="Times New Roman" w:hAnsi="Arial" w:cs="Times New Roman"/>
      <w:b/>
      <w:sz w:val="28"/>
      <w:szCs w:val="20"/>
      <w:lang w:val="fr-FR" w:eastAsia="fr-FR"/>
    </w:rPr>
  </w:style>
  <w:style w:type="paragraph" w:styleId="Corpsdetexte2">
    <w:name w:val="Body Text 2"/>
    <w:basedOn w:val="Normal"/>
    <w:link w:val="Corpsdetexte2Car"/>
    <w:rsid w:val="00EC74ED"/>
    <w:pPr>
      <w:spacing w:before="360"/>
      <w:jc w:val="both"/>
    </w:pPr>
    <w:rPr>
      <w:rFonts w:ascii="Arial" w:hAnsi="Arial"/>
      <w:b/>
      <w:szCs w:val="20"/>
    </w:rPr>
  </w:style>
  <w:style w:type="character" w:customStyle="1" w:styleId="Corpsdetexte2Car">
    <w:name w:val="Corps de texte 2 Car"/>
    <w:basedOn w:val="Policepardfaut"/>
    <w:link w:val="Corpsdetexte2"/>
    <w:rsid w:val="00EC74ED"/>
    <w:rPr>
      <w:rFonts w:ascii="Arial" w:eastAsia="Times New Roman" w:hAnsi="Arial" w:cs="Times New Roman"/>
      <w:b/>
      <w:sz w:val="24"/>
      <w:szCs w:val="20"/>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Sophie.vanmeerhaeghe@galilee.be" TargetMode="External"/><Relationship Id="rId18" Type="http://schemas.openxmlformats.org/officeDocument/2006/relationships/hyperlink" Target="mailto:cathy.richir@galilee.be" TargetMode="External"/><Relationship Id="rId26" Type="http://schemas.openxmlformats.org/officeDocument/2006/relationships/hyperlink" Target="mailto:caroline.joway@galilee.be" TargetMode="External"/><Relationship Id="rId39" Type="http://schemas.openxmlformats.org/officeDocument/2006/relationships/hyperlink" Target="mailto:philippe.collignon@galilee.be" TargetMode="External"/><Relationship Id="rId3" Type="http://schemas.openxmlformats.org/officeDocument/2006/relationships/styles" Target="styles.xml"/><Relationship Id="rId21" Type="http://schemas.openxmlformats.org/officeDocument/2006/relationships/hyperlink" Target="mailto:sandrine.celis@galilee.be" TargetMode="External"/><Relationship Id="rId34" Type="http://schemas.openxmlformats.org/officeDocument/2006/relationships/hyperlink" Target="mailto:isabelle.berlanger@galilee.be" TargetMode="External"/><Relationship Id="rId42"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philippe.collignon@galilee.be" TargetMode="External"/><Relationship Id="rId17" Type="http://schemas.openxmlformats.org/officeDocument/2006/relationships/hyperlink" Target="mailto:sylvain.corrillon@galilee.be" TargetMode="External"/><Relationship Id="rId25" Type="http://schemas.openxmlformats.org/officeDocument/2006/relationships/hyperlink" Target="mailto:benoit.timmermans@galilee.be" TargetMode="External"/><Relationship Id="rId33" Type="http://schemas.openxmlformats.org/officeDocument/2006/relationships/hyperlink" Target="mailto:therese.gilbert@galilee.be" TargetMode="External"/><Relationship Id="rId38" Type="http://schemas.openxmlformats.org/officeDocument/2006/relationships/hyperlink" Target="mailto:laurent.miller@galilee.be" TargetMode="External"/><Relationship Id="rId2" Type="http://schemas.openxmlformats.org/officeDocument/2006/relationships/numbering" Target="numbering.xml"/><Relationship Id="rId16" Type="http://schemas.openxmlformats.org/officeDocument/2006/relationships/hyperlink" Target="mailto:sandrine.celis@galilee.be" TargetMode="External"/><Relationship Id="rId20" Type="http://schemas.openxmlformats.org/officeDocument/2006/relationships/hyperlink" Target="mailto:sandrine.celis@galilee.be" TargetMode="External"/><Relationship Id="rId29" Type="http://schemas.openxmlformats.org/officeDocument/2006/relationships/hyperlink" Target="mailto:estelle.vanbellingen@galilee.be" TargetMode="External"/><Relationship Id="rId41" Type="http://schemas.openxmlformats.org/officeDocument/2006/relationships/image" Target="media/image20.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ean.bernard.lens@galilee.be" TargetMode="External"/><Relationship Id="rId24" Type="http://schemas.openxmlformats.org/officeDocument/2006/relationships/hyperlink" Target="mailto:brigitte.amory@galilee.be" TargetMode="External"/><Relationship Id="rId32" Type="http://schemas.openxmlformats.org/officeDocument/2006/relationships/hyperlink" Target="mailto:jean.bernard.lens@galilee.be" TargetMode="External"/><Relationship Id="rId37" Type="http://schemas.openxmlformats.org/officeDocument/2006/relationships/hyperlink" Target="mailto:florian.payen@galilee.be" TargetMode="External"/><Relationship Id="rId40" Type="http://schemas.openxmlformats.org/officeDocument/2006/relationships/hyperlink" Target="mailto:veronique.navez@galilee.be" TargetMode="External"/><Relationship Id="rId5" Type="http://schemas.openxmlformats.org/officeDocument/2006/relationships/webSettings" Target="webSettings.xml"/><Relationship Id="rId15" Type="http://schemas.openxmlformats.org/officeDocument/2006/relationships/hyperlink" Target="mailto:serge.dupont@galilee.be" TargetMode="External"/><Relationship Id="rId23" Type="http://schemas.openxmlformats.org/officeDocument/2006/relationships/hyperlink" Target="mailto:nathalie.galland@galilee.be" TargetMode="External"/><Relationship Id="rId28" Type="http://schemas.openxmlformats.org/officeDocument/2006/relationships/hyperlink" Target="mailto:estelle.vanbellingen@galilee.be" TargetMode="External"/><Relationship Id="rId36" Type="http://schemas.openxmlformats.org/officeDocument/2006/relationships/hyperlink" Target="mailto:claude.vandepaer@galilee.be" TargetMode="External"/><Relationship Id="rId10" Type="http://schemas.openxmlformats.org/officeDocument/2006/relationships/image" Target="media/image3.jpeg"/><Relationship Id="rId19" Type="http://schemas.openxmlformats.org/officeDocument/2006/relationships/hyperlink" Target="mailto:cathy.richir@galilee.be" TargetMode="External"/><Relationship Id="rId31" Type="http://schemas.openxmlformats.org/officeDocument/2006/relationships/hyperlink" Target="mailto:baudouin.groessens@galilee.be"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Sophie.vanmeerhaeghe@galilee.be" TargetMode="External"/><Relationship Id="rId22" Type="http://schemas.openxmlformats.org/officeDocument/2006/relationships/hyperlink" Target="mailto:denis.crutzen@galilee.be" TargetMode="External"/><Relationship Id="rId27" Type="http://schemas.openxmlformats.org/officeDocument/2006/relationships/hyperlink" Target="mailto:dominique.ledur@galilee.be" TargetMode="External"/><Relationship Id="rId30" Type="http://schemas.openxmlformats.org/officeDocument/2006/relationships/hyperlink" Target="mailto:claude.thonet@galilee.be" TargetMode="External"/><Relationship Id="rId35" Type="http://schemas.openxmlformats.org/officeDocument/2006/relationships/hyperlink" Target="mailto:pierre.vannieuwenhoven@galilee.be" TargetMode="External"/><Relationship Id="rId43"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AESI</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748955EF</Template>
  <TotalTime>0</TotalTime>
  <Pages>16</Pages>
  <Words>4903</Words>
  <Characters>26967</Characters>
  <Application>Microsoft Office Word</Application>
  <DocSecurity>0</DocSecurity>
  <Lines>224</Lines>
  <Paragraphs>63</Paragraphs>
  <ScaleCrop>false</ScaleCrop>
  <HeadingPairs>
    <vt:vector size="2" baseType="variant">
      <vt:variant>
        <vt:lpstr>Titre</vt:lpstr>
      </vt:variant>
      <vt:variant>
        <vt:i4>1</vt:i4>
      </vt:variant>
    </vt:vector>
  </HeadingPairs>
  <TitlesOfParts>
    <vt:vector size="1" baseType="lpstr">
      <vt:lpstr>DOCUMENTS DE STAGE</vt:lpstr>
    </vt:vector>
  </TitlesOfParts>
  <Company/>
  <LinksUpToDate>false</LinksUpToDate>
  <CharactersWithSpaces>31807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DOCUMENTS DE STAGE</dc:title>
  <dc:subject>à destination du maître de stage</dc:subject>
  <dc:creator>LENS Jean-Bernard</dc:creator>
  <cp:lastModifiedBy>LENS Jean-Bernard</cp:lastModifiedBy>
  <cp:revision>3</cp:revision>
  <cp:lastPrinted>2016-10-04T09:54:00Z</cp:lastPrinted>
  <dcterms:created xsi:type="dcterms:W3CDTF">2018-01-29T15:03:00Z</dcterms:created>
  <dcterms:modified xsi:type="dcterms:W3CDTF">2018-01-29T15:15:00Z</dcterms:modified>
</cp:coreProperties>
</file>